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28E" w:rsidRPr="00F15BE5" w:rsidRDefault="00CC528E" w:rsidP="00320B57">
      <w:pPr>
        <w:jc w:val="center"/>
        <w:rPr>
          <w:rFonts w:ascii="Arial" w:hAnsi="Arial" w:cs="Arial"/>
          <w:b/>
          <w:bCs/>
          <w:color w:val="0000FF"/>
          <w:sz w:val="28"/>
          <w:szCs w:val="28"/>
        </w:rPr>
      </w:pPr>
      <w:bookmarkStart w:id="0" w:name="_GoBack"/>
      <w:bookmarkEnd w:id="0"/>
      <w:r w:rsidRPr="00F15BE5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 w:rsidRPr="00F15BE5">
        <w:rPr>
          <w:rFonts w:ascii="Arial" w:hAnsi="Arial" w:cs="Arial"/>
          <w:b/>
          <w:color w:val="0000FF"/>
          <w:sz w:val="28"/>
          <w:szCs w:val="28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</w:rPr>
        <w:t>P</w:t>
      </w:r>
      <w:r w:rsidRPr="00F15BE5">
        <w:rPr>
          <w:rFonts w:ascii="Arial" w:hAnsi="Arial" w:cs="Arial"/>
          <w:b/>
          <w:color w:val="0000FF"/>
          <w:sz w:val="28"/>
          <w:szCs w:val="28"/>
        </w:rPr>
        <w:t>acientk</w:t>
      </w:r>
      <w:r>
        <w:rPr>
          <w:rFonts w:ascii="Arial" w:hAnsi="Arial" w:cs="Arial"/>
          <w:b/>
          <w:color w:val="0000FF"/>
          <w:sz w:val="28"/>
          <w:szCs w:val="28"/>
        </w:rPr>
        <w:t>a</w:t>
      </w:r>
      <w:r w:rsidRPr="00F15BE5">
        <w:rPr>
          <w:rFonts w:ascii="Arial" w:hAnsi="Arial" w:cs="Arial"/>
          <w:b/>
          <w:color w:val="0000FF"/>
          <w:sz w:val="28"/>
          <w:szCs w:val="28"/>
        </w:rPr>
        <w:t xml:space="preserve"> </w:t>
      </w:r>
      <w:r w:rsidRPr="00F15BE5">
        <w:rPr>
          <w:rFonts w:ascii="Arial" w:hAnsi="Arial" w:cs="Arial"/>
          <w:b/>
          <w:bCs/>
          <w:color w:val="0000FF"/>
          <w:sz w:val="28"/>
          <w:szCs w:val="28"/>
        </w:rPr>
        <w:t>s ARS</w:t>
      </w:r>
    </w:p>
    <w:p w:rsidR="00CC528E" w:rsidRDefault="00CC528E" w:rsidP="004312AD">
      <w:pPr>
        <w:pStyle w:val="Default"/>
        <w:jc w:val="both"/>
        <w:rPr>
          <w:rFonts w:ascii="Arial" w:hAnsi="Arial" w:cs="Arial"/>
        </w:rPr>
      </w:pPr>
    </w:p>
    <w:p w:rsidR="00CC528E" w:rsidRPr="00F9261E" w:rsidRDefault="00CC528E" w:rsidP="004312AD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Polymorbidní, 65</w:t>
      </w:r>
      <w:r w:rsidRPr="00F9261E">
        <w:rPr>
          <w:rFonts w:ascii="Arial" w:hAnsi="Arial" w:cs="Arial"/>
        </w:rPr>
        <w:t xml:space="preserve">letá monstrózně obézní pacientka nalezena v ranních hodinách doma rodinou neprobuditelná, zavolána rychlá záchranná pomoc, dále jen RZP. </w:t>
      </w:r>
    </w:p>
    <w:p w:rsidR="00CC528E" w:rsidRPr="00452072" w:rsidRDefault="00CC528E" w:rsidP="004312AD">
      <w:pPr>
        <w:pStyle w:val="Default"/>
        <w:jc w:val="both"/>
        <w:rPr>
          <w:rFonts w:ascii="Arial" w:hAnsi="Arial" w:cs="Arial"/>
        </w:rPr>
      </w:pPr>
      <w:r w:rsidRPr="00F9261E">
        <w:rPr>
          <w:rFonts w:ascii="Arial" w:hAnsi="Arial" w:cs="Arial"/>
        </w:rPr>
        <w:t xml:space="preserve">Po příjezdu zjištěna glykémie 18,0 mmol/l </w:t>
      </w:r>
      <w:r>
        <w:rPr>
          <w:rFonts w:ascii="Arial" w:hAnsi="Arial" w:cs="Arial"/>
        </w:rPr>
        <w:t xml:space="preserve">a GSC 3, následně zaintubována </w:t>
      </w:r>
      <w:r w:rsidRPr="00F9261E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F9261E">
        <w:rPr>
          <w:rFonts w:ascii="Arial" w:hAnsi="Arial" w:cs="Arial"/>
        </w:rPr>
        <w:t xml:space="preserve">napojena na UPV. Pacientka byla pro poruchu vědomí přijata na oddělení anesteziologicko-resuscitační, kde byla následně stanovena diagnóza akutní respirační selhání. </w:t>
      </w:r>
    </w:p>
    <w:p w:rsidR="00CC528E" w:rsidRDefault="00CC528E" w:rsidP="004312AD">
      <w:pPr>
        <w:shd w:val="clear" w:color="auto" w:fill="FFFFFF"/>
        <w:spacing w:line="276" w:lineRule="atLeast"/>
        <w:jc w:val="both"/>
        <w:rPr>
          <w:rFonts w:ascii="Arial" w:hAnsi="Arial" w:cs="Arial"/>
          <w:sz w:val="24"/>
          <w:szCs w:val="24"/>
        </w:rPr>
      </w:pPr>
      <w:r w:rsidRPr="004E0053">
        <w:rPr>
          <w:rFonts w:ascii="Arial" w:hAnsi="Arial" w:cs="Arial"/>
          <w:sz w:val="24"/>
          <w:szCs w:val="24"/>
        </w:rPr>
        <w:t>Jelikož je pacientka v bezvědomí a její stav je život ohrožující, je třeba zajistit neodkladnou péči. Nelze od ní však získat souhlas s hospitalizací a realizací lékařských vyšetření a výkonů.</w:t>
      </w:r>
    </w:p>
    <w:p w:rsidR="00CC528E" w:rsidRDefault="00CC528E" w:rsidP="00320B57">
      <w:pPr>
        <w:jc w:val="both"/>
        <w:rPr>
          <w:rFonts w:ascii="Arial" w:hAnsi="Arial" w:cs="Arial"/>
          <w:sz w:val="24"/>
          <w:szCs w:val="24"/>
        </w:rPr>
      </w:pPr>
    </w:p>
    <w:p w:rsidR="00CC528E" w:rsidRDefault="00CC528E" w:rsidP="00320B5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Pacientka: </w:t>
      </w:r>
    </w:p>
    <w:p w:rsidR="00CC528E" w:rsidRPr="00F300B5" w:rsidRDefault="00CC528E" w:rsidP="00320B57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hanging="123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při vědomí, bydlí sama</w:t>
      </w:r>
    </w:p>
    <w:p w:rsidR="00CC528E" w:rsidRPr="00906AED" w:rsidRDefault="00CC528E" w:rsidP="00320B57">
      <w:pPr>
        <w:pStyle w:val="ListParagraph"/>
        <w:numPr>
          <w:ilvl w:val="0"/>
          <w:numId w:val="4"/>
        </w:numPr>
        <w:shd w:val="clear" w:color="auto" w:fill="FFFFFF"/>
        <w:tabs>
          <w:tab w:val="left" w:pos="1488"/>
          <w:tab w:val="left" w:pos="2958"/>
        </w:tabs>
        <w:spacing w:line="276" w:lineRule="atLeast"/>
        <w:ind w:hanging="12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4312AD">
        <w:rPr>
          <w:rFonts w:ascii="Arial" w:hAnsi="Arial" w:cs="Arial"/>
          <w:sz w:val="24"/>
          <w:szCs w:val="24"/>
          <w:lang w:eastAsia="en-US"/>
        </w:rPr>
        <w:t>vzhled pacientky: upravena, na otázky neodpovídá je v bezvědomí (informační</w:t>
      </w:r>
    </w:p>
    <w:p w:rsidR="00CC528E" w:rsidRPr="004312AD" w:rsidRDefault="00CC528E" w:rsidP="00906AED">
      <w:pPr>
        <w:pStyle w:val="ListParagraph"/>
        <w:shd w:val="clear" w:color="auto" w:fill="FFFFFF"/>
        <w:tabs>
          <w:tab w:val="left" w:pos="1488"/>
          <w:tab w:val="left" w:pos="2958"/>
        </w:tabs>
        <w:spacing w:line="276" w:lineRule="atLeast"/>
        <w:ind w:left="123"/>
        <w:rPr>
          <w:rFonts w:ascii="Arial" w:hAnsi="Arial" w:cs="Arial"/>
          <w:sz w:val="24"/>
          <w:szCs w:val="24"/>
        </w:rPr>
      </w:pPr>
      <w:r w:rsidRPr="004312AD">
        <w:rPr>
          <w:rFonts w:ascii="Arial" w:hAnsi="Arial" w:cs="Arial"/>
          <w:sz w:val="24"/>
          <w:szCs w:val="24"/>
          <w:lang w:eastAsia="en-US"/>
        </w:rPr>
        <w:t xml:space="preserve"> zdroj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4312AD">
        <w:rPr>
          <w:rFonts w:ascii="Arial" w:hAnsi="Arial" w:cs="Arial"/>
          <w:sz w:val="24"/>
          <w:szCs w:val="24"/>
          <w:lang w:eastAsia="en-US"/>
        </w:rPr>
        <w:t>-</w:t>
      </w:r>
      <w:r w:rsidRPr="004312AD">
        <w:rPr>
          <w:rFonts w:ascii="Arial" w:hAnsi="Arial" w:cs="Arial"/>
          <w:sz w:val="24"/>
          <w:szCs w:val="24"/>
        </w:rPr>
        <w:t xml:space="preserve"> rodina pacientky, dokumentace pacientky, fyzikální vyšetření sestrou)</w:t>
      </w:r>
    </w:p>
    <w:p w:rsidR="00CC528E" w:rsidRPr="00452072" w:rsidRDefault="00CC528E" w:rsidP="00320B57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hanging="123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452072">
        <w:rPr>
          <w:rFonts w:ascii="Arial" w:hAnsi="Arial" w:cs="Arial"/>
          <w:sz w:val="24"/>
          <w:szCs w:val="24"/>
          <w:lang w:eastAsia="en-US"/>
        </w:rPr>
        <w:t>abúzus neguje</w:t>
      </w:r>
    </w:p>
    <w:p w:rsidR="00CC528E" w:rsidRDefault="00CC528E" w:rsidP="00320B57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hanging="123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pacientka nespolupracuje je zaintubována </w:t>
      </w:r>
    </w:p>
    <w:p w:rsidR="00CC528E" w:rsidRPr="00452072" w:rsidRDefault="00CC528E" w:rsidP="00C262A1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left="1440" w:hanging="1440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452072">
        <w:rPr>
          <w:rFonts w:ascii="Arial" w:hAnsi="Arial" w:cs="Arial"/>
          <w:sz w:val="24"/>
          <w:szCs w:val="24"/>
          <w:lang w:eastAsia="en-US"/>
        </w:rPr>
        <w:t xml:space="preserve">důvod hospitalizace (udávaný rodinou): </w:t>
      </w:r>
      <w:r w:rsidRPr="00452072">
        <w:rPr>
          <w:rFonts w:ascii="Arial" w:hAnsi="Arial" w:cs="Arial"/>
          <w:sz w:val="24"/>
          <w:szCs w:val="24"/>
        </w:rPr>
        <w:t>pacientka nalezena v ranních hodinách</w:t>
      </w:r>
      <w:r w:rsidR="00C262A1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452072">
        <w:rPr>
          <w:rFonts w:ascii="Arial" w:hAnsi="Arial" w:cs="Arial"/>
          <w:sz w:val="24"/>
          <w:szCs w:val="24"/>
        </w:rPr>
        <w:t>doma rodinou neprobuditelná, zavolána rychlá záchranná pomoc, dále jen RZP</w:t>
      </w:r>
    </w:p>
    <w:p w:rsidR="00CC528E" w:rsidRDefault="00CC528E" w:rsidP="00320B57">
      <w:pPr>
        <w:pStyle w:val="ListParagraph"/>
        <w:numPr>
          <w:ilvl w:val="0"/>
          <w:numId w:val="4"/>
        </w:numPr>
        <w:tabs>
          <w:tab w:val="left" w:pos="1488"/>
          <w:tab w:val="left" w:pos="2958"/>
        </w:tabs>
        <w:ind w:hanging="123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</w:t>
      </w:r>
      <w:r w:rsidRPr="0014560E">
        <w:rPr>
          <w:rFonts w:ascii="Arial" w:hAnsi="Arial" w:cs="Arial"/>
          <w:color w:val="000000"/>
          <w:sz w:val="24"/>
          <w:szCs w:val="24"/>
        </w:rPr>
        <w:t xml:space="preserve">acientka má </w:t>
      </w:r>
      <w:r>
        <w:rPr>
          <w:rFonts w:ascii="Arial" w:hAnsi="Arial" w:cs="Arial"/>
          <w:color w:val="000000"/>
          <w:sz w:val="24"/>
          <w:szCs w:val="24"/>
        </w:rPr>
        <w:t>zvýšenu glykémie 18,0 mmol/l</w:t>
      </w:r>
    </w:p>
    <w:p w:rsidR="00CC528E" w:rsidRDefault="00CC528E" w:rsidP="00320B57">
      <w:pPr>
        <w:pStyle w:val="ListParagraph"/>
        <w:tabs>
          <w:tab w:val="left" w:pos="1488"/>
          <w:tab w:val="left" w:pos="2958"/>
        </w:tabs>
        <w:ind w:left="123" w:hanging="123"/>
        <w:rPr>
          <w:rFonts w:ascii="Arial" w:hAnsi="Arial" w:cs="Arial"/>
          <w:color w:val="000000"/>
          <w:sz w:val="24"/>
          <w:szCs w:val="24"/>
        </w:rPr>
      </w:pPr>
    </w:p>
    <w:p w:rsidR="00CC528E" w:rsidRPr="004312AD" w:rsidRDefault="00CC528E" w:rsidP="004312AD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Informační zdroj: </w:t>
      </w:r>
      <w:r w:rsidRPr="004312AD">
        <w:rPr>
          <w:rFonts w:ascii="Arial" w:hAnsi="Arial" w:cs="Arial"/>
          <w:sz w:val="24"/>
          <w:szCs w:val="24"/>
          <w:lang w:eastAsia="en-US"/>
        </w:rPr>
        <w:t>rodina,</w:t>
      </w:r>
      <w:r>
        <w:rPr>
          <w:rFonts w:ascii="Arial" w:hAnsi="Arial" w:cs="Arial"/>
          <w:sz w:val="24"/>
          <w:szCs w:val="24"/>
          <w:lang w:eastAsia="en-US"/>
        </w:rPr>
        <w:t xml:space="preserve"> dokumentace, vyšetření sestrou</w:t>
      </w:r>
      <w:r w:rsidRPr="004312AD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CC528E" w:rsidRDefault="00CC528E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CC528E" w:rsidRPr="004312AD" w:rsidRDefault="00CC528E" w:rsidP="00320B57">
      <w:pPr>
        <w:tabs>
          <w:tab w:val="left" w:pos="1488"/>
          <w:tab w:val="left" w:pos="2958"/>
        </w:tabs>
        <w:spacing w:line="276" w:lineRule="auto"/>
        <w:ind w:left="-237" w:firstLine="379"/>
        <w:rPr>
          <w:rFonts w:ascii="Arial" w:hAnsi="Arial" w:cs="Arial"/>
          <w:b/>
          <w:sz w:val="24"/>
          <w:szCs w:val="24"/>
          <w:lang w:eastAsia="en-US"/>
        </w:rPr>
      </w:pPr>
      <w:r w:rsidRPr="004312AD">
        <w:rPr>
          <w:rFonts w:ascii="Arial" w:hAnsi="Arial" w:cs="Arial"/>
          <w:b/>
          <w:sz w:val="24"/>
          <w:szCs w:val="24"/>
          <w:lang w:eastAsia="en-US"/>
        </w:rPr>
        <w:t>Farmakoterapie:</w:t>
      </w:r>
      <w:r w:rsidRPr="004312AD">
        <w:rPr>
          <w:rFonts w:eastAsia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9"/>
        <w:gridCol w:w="851"/>
        <w:gridCol w:w="1134"/>
        <w:gridCol w:w="992"/>
        <w:gridCol w:w="3686"/>
      </w:tblGrid>
      <w:tr w:rsidR="00CC528E" w:rsidRPr="0014560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Název léku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Forma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Síla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Dávko-vání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Skupina</w:t>
            </w:r>
          </w:p>
        </w:tc>
      </w:tr>
      <w:tr w:rsidR="00CC528E" w:rsidRPr="0014560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Verospiron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25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286D33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diuretikum</w:t>
            </w:r>
          </w:p>
        </w:tc>
      </w:tr>
      <w:tr w:rsidR="00CC528E" w:rsidRPr="0014560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 xml:space="preserve">Anopyrin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0-1-0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286D33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antiagregans</w:t>
            </w:r>
          </w:p>
        </w:tc>
      </w:tr>
      <w:tr w:rsidR="00CC528E" w:rsidRPr="0014560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 xml:space="preserve">Gopten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286D33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antihypertenzivum</w:t>
            </w:r>
          </w:p>
        </w:tc>
      </w:tr>
      <w:tr w:rsidR="00CC528E" w:rsidRPr="0014560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 xml:space="preserve">Presid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5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vazodilatans, antihypertenzivum</w:t>
            </w:r>
          </w:p>
        </w:tc>
      </w:tr>
      <w:tr w:rsidR="00CC528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 xml:space="preserve">Concor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286D33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beta blokátor</w:t>
            </w:r>
          </w:p>
        </w:tc>
      </w:tr>
      <w:tr w:rsidR="00CC528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 xml:space="preserve">Torvacard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40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0-0-1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286D33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hypolipidemikum</w:t>
            </w:r>
          </w:p>
        </w:tc>
      </w:tr>
      <w:tr w:rsidR="00CC528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Plavix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286D33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286D33">
              <w:rPr>
                <w:rFonts w:ascii="Arial" w:hAnsi="Arial" w:cs="Arial"/>
                <w:sz w:val="24"/>
                <w:szCs w:val="24"/>
              </w:rPr>
              <w:t>antiagregans</w:t>
            </w:r>
          </w:p>
        </w:tc>
      </w:tr>
      <w:tr w:rsidR="00CC528E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Furosemid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250 mg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0-1-0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286D33" w:rsidRDefault="00CC528E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286D33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diuretikum</w:t>
            </w:r>
          </w:p>
        </w:tc>
      </w:tr>
    </w:tbl>
    <w:p w:rsidR="00CC528E" w:rsidRDefault="00CC528E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CC528E" w:rsidRPr="004312AD" w:rsidRDefault="00CC528E" w:rsidP="004312AD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312AD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CC528E" w:rsidRPr="004312AD" w:rsidRDefault="00CC528E" w:rsidP="004312AD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312AD">
        <w:rPr>
          <w:rFonts w:ascii="Arial" w:hAnsi="Arial" w:cs="Arial"/>
          <w:sz w:val="24"/>
          <w:szCs w:val="24"/>
          <w:lang w:eastAsia="en-US"/>
        </w:rPr>
        <w:t>Režimová opatření: pobyt na ARO</w:t>
      </w:r>
    </w:p>
    <w:p w:rsidR="00CC528E" w:rsidRPr="004312AD" w:rsidRDefault="00CC528E" w:rsidP="004312AD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4312AD">
        <w:rPr>
          <w:rFonts w:ascii="Arial" w:hAnsi="Arial" w:cs="Arial"/>
          <w:sz w:val="24"/>
          <w:szCs w:val="24"/>
          <w:lang w:eastAsia="en-US"/>
        </w:rPr>
        <w:t>Za pacientkou denně dochází dcery</w:t>
      </w:r>
    </w:p>
    <w:p w:rsidR="00CC528E" w:rsidRDefault="00CC528E" w:rsidP="00E73A6A">
      <w:pPr>
        <w:rPr>
          <w:rFonts w:ascii="Arial" w:hAnsi="Arial" w:cs="Arial"/>
          <w:color w:val="0000FF"/>
          <w:sz w:val="28"/>
          <w:szCs w:val="28"/>
        </w:rPr>
      </w:pPr>
    </w:p>
    <w:p w:rsidR="00CC528E" w:rsidRPr="004312AD" w:rsidRDefault="00CC528E" w:rsidP="00320B57">
      <w:pPr>
        <w:spacing w:line="360" w:lineRule="auto"/>
        <w:ind w:firstLine="142"/>
        <w:rPr>
          <w:rFonts w:ascii="Arial" w:hAnsi="Arial" w:cs="Arial"/>
          <w:b/>
          <w:color w:val="0000FF"/>
          <w:sz w:val="28"/>
          <w:szCs w:val="28"/>
        </w:rPr>
      </w:pPr>
      <w:r w:rsidRPr="004312AD"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4312AD">
        <w:rPr>
          <w:rFonts w:cs="Arial"/>
          <w:b/>
          <w:color w:val="0000FF"/>
          <w:sz w:val="28"/>
          <w:szCs w:val="28"/>
        </w:rPr>
        <w:t xml:space="preserve"> </w:t>
      </w:r>
      <w:r w:rsidRPr="004312AD">
        <w:rPr>
          <w:rFonts w:ascii="Arial" w:hAnsi="Arial" w:cs="Arial"/>
          <w:b/>
          <w:color w:val="0000FF"/>
          <w:sz w:val="28"/>
          <w:szCs w:val="28"/>
        </w:rPr>
        <w:t>pacientky s ARS</w:t>
      </w:r>
    </w:p>
    <w:p w:rsidR="00CC528E" w:rsidRPr="00CC30EB" w:rsidRDefault="00CC528E" w:rsidP="00320B57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CC528E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C262A1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65 let</w:t>
            </w:r>
          </w:p>
        </w:tc>
      </w:tr>
      <w:tr w:rsidR="00CC52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SŠ</w:t>
            </w:r>
          </w:p>
        </w:tc>
      </w:tr>
      <w:tr w:rsidR="00CC52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vdaná/vdova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</w:tr>
      <w:tr w:rsidR="00CC52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lastRenderedPageBreak/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C528E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CC528E" w:rsidRPr="00FF4A98" w:rsidRDefault="00CC528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x. 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CC528E" w:rsidRPr="00C45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C528E" w:rsidRPr="00FF4A98" w:rsidRDefault="00CC528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RZP - ARO</w:t>
            </w:r>
          </w:p>
        </w:tc>
      </w:tr>
    </w:tbl>
    <w:p w:rsidR="00CC528E" w:rsidRPr="00FF4A98" w:rsidRDefault="00CC528E" w:rsidP="00D67AB0">
      <w:pPr>
        <w:pStyle w:val="Nadpis1"/>
        <w:rPr>
          <w:rFonts w:cs="Arial"/>
          <w:b w:val="0"/>
          <w:szCs w:val="24"/>
        </w:rPr>
      </w:pPr>
    </w:p>
    <w:p w:rsidR="00CC528E" w:rsidRPr="00CC30EB" w:rsidRDefault="00CC528E" w:rsidP="00320B57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C528E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528E" w:rsidRPr="00D76FF4" w:rsidRDefault="00CC528E" w:rsidP="00401380">
            <w:pPr>
              <w:pStyle w:val="ListParagraph"/>
              <w:numPr>
                <w:ilvl w:val="0"/>
                <w:numId w:val="4"/>
              </w:num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</w:t>
            </w:r>
            <w:r w:rsidRPr="0014560E">
              <w:rPr>
                <w:rFonts w:ascii="Arial" w:hAnsi="Arial" w:cs="Arial"/>
                <w:color w:val="000000"/>
                <w:sz w:val="24"/>
                <w:szCs w:val="24"/>
              </w:rPr>
              <w:t xml:space="preserve">acientka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v bezvědomí</w:t>
            </w:r>
          </w:p>
          <w:p w:rsidR="00CC528E" w:rsidRPr="00624F6C" w:rsidRDefault="00CC528E" w:rsidP="00624F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CC528E" w:rsidRDefault="00CC528E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C528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v 55 letech na IM a otec 63 letech na CMP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B71F82" w:rsidRDefault="00CC528E" w:rsidP="00F56ADA">
            <w:pPr>
              <w:shd w:val="clear" w:color="auto" w:fill="FFFFFF"/>
              <w:spacing w:line="276" w:lineRule="atLeast"/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</w:pPr>
            <w:r w:rsidRPr="00B71F82">
              <w:rPr>
                <w:rFonts w:ascii="Arial" w:hAnsi="Arial" w:cs="Arial"/>
                <w:sz w:val="24"/>
                <w:szCs w:val="24"/>
              </w:rPr>
              <w:t>ICHS v roce 2009, 2x CABG taktéž v roce 2009</w:t>
            </w:r>
          </w:p>
          <w:p w:rsidR="00CC528E" w:rsidRPr="00FF4A98" w:rsidRDefault="00CC528E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DM II typu (sledovaná ambulantně)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doma užívala uvedenou farmakoterapie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prach, pyl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cigaret denně, 2 kávy denně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nevýznamná, prohlídky 1x do roka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4312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 malém rodinném domku u Prahy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důchodkyně (dříve prodavačka)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katolička</w:t>
            </w:r>
          </w:p>
        </w:tc>
      </w:tr>
    </w:tbl>
    <w:p w:rsidR="00CC528E" w:rsidRDefault="00CC528E" w:rsidP="00D67AB0">
      <w:pPr>
        <w:rPr>
          <w:rFonts w:ascii="Arial" w:hAnsi="Arial" w:cs="Arial"/>
          <w:sz w:val="24"/>
          <w:szCs w:val="24"/>
        </w:rPr>
      </w:pPr>
    </w:p>
    <w:p w:rsidR="00CC528E" w:rsidRPr="00CC30EB" w:rsidRDefault="00CC528E" w:rsidP="00320B57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C528E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C528E" w:rsidRPr="00FF4A98" w:rsidRDefault="00CC528E" w:rsidP="004312AD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ARS</w:t>
            </w:r>
            <w:r w:rsidRPr="004E005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4E0053">
              <w:rPr>
                <w:rFonts w:ascii="Arial" w:hAnsi="Arial" w:cs="Arial"/>
                <w:sz w:val="24"/>
                <w:szCs w:val="24"/>
              </w:rPr>
              <w:t>Akutní respirační selhání, typ II. hyperkapnický</w:t>
            </w:r>
          </w:p>
        </w:tc>
      </w:tr>
    </w:tbl>
    <w:p w:rsidR="00CC528E" w:rsidRDefault="00CC528E" w:rsidP="00D67AB0">
      <w:pPr>
        <w:rPr>
          <w:rFonts w:ascii="Arial" w:hAnsi="Arial" w:cs="Arial"/>
          <w:sz w:val="24"/>
          <w:szCs w:val="24"/>
        </w:rPr>
      </w:pPr>
    </w:p>
    <w:p w:rsidR="00CC528E" w:rsidRDefault="00CC528E" w:rsidP="00320B57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C528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C528E" w:rsidRPr="00FF4A98" w:rsidRDefault="00CC528E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C528E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D45577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ři příjmu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odebrána krev na: krevní obraz, biochemii, glykémii, krevní skupinu</w:t>
            </w: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Odborná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528E" w:rsidRPr="00FF4A98" w:rsidRDefault="00CC528E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diabetologické, RTG, EKG</w:t>
            </w:r>
          </w:p>
        </w:tc>
      </w:tr>
    </w:tbl>
    <w:p w:rsidR="00CC528E" w:rsidRDefault="00CC528E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C528E" w:rsidRDefault="00CC528E" w:rsidP="00320B57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C528E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4312AD" w:rsidRDefault="00CC528E" w:rsidP="004312AD">
            <w:pPr>
              <w:rPr>
                <w:rFonts w:ascii="Arial" w:hAnsi="Arial" w:cs="Arial"/>
                <w:sz w:val="24"/>
                <w:szCs w:val="24"/>
              </w:rPr>
            </w:pPr>
            <w:r w:rsidRPr="004312AD">
              <w:rPr>
                <w:rFonts w:ascii="Arial" w:hAnsi="Arial" w:cs="Arial"/>
                <w:sz w:val="24"/>
                <w:szCs w:val="24"/>
              </w:rPr>
              <w:t>nic per os</w:t>
            </w: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ARO</w:t>
            </w: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infuze, inzulín dle ordinace lékaře (dle labor. výsledků)</w:t>
            </w: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0A0215" w:rsidRDefault="00CC528E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D45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528E" w:rsidRPr="00FF4A98" w:rsidRDefault="00CC528E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528E" w:rsidRDefault="00CC528E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CC528E" w:rsidRDefault="00CC528E" w:rsidP="00320B57">
      <w:pPr>
        <w:pStyle w:val="Nadpis1"/>
        <w:tabs>
          <w:tab w:val="left" w:pos="2835"/>
          <w:tab w:val="left" w:pos="6663"/>
        </w:tabs>
        <w:spacing w:line="360" w:lineRule="auto"/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CC528E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528E" w:rsidRPr="00F00C96" w:rsidRDefault="00CC528E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528E" w:rsidRPr="00FF4A98" w:rsidRDefault="00CC528E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528E" w:rsidRDefault="00CC528E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CC528E" w:rsidRPr="00FF4A98" w:rsidRDefault="00CC528E" w:rsidP="00E14A5C">
      <w:pPr>
        <w:pStyle w:val="Nadpis1"/>
        <w:spacing w:line="360" w:lineRule="auto"/>
        <w:rPr>
          <w:rFonts w:cs="Arial"/>
          <w:szCs w:val="24"/>
        </w:rPr>
      </w:pPr>
      <w:r>
        <w:rPr>
          <w:rFonts w:cs="Arial"/>
          <w:color w:val="0000FF"/>
          <w:szCs w:val="24"/>
        </w:rPr>
        <w:t xml:space="preserve">  </w:t>
      </w:r>
      <w:r w:rsidRPr="00F00C96">
        <w:rPr>
          <w:rFonts w:cs="Arial"/>
          <w:color w:val="0000FF"/>
          <w:szCs w:val="24"/>
        </w:rPr>
        <w:t xml:space="preserve">Zhodnocení </w:t>
      </w:r>
      <w:r>
        <w:rPr>
          <w:rFonts w:cs="Arial"/>
          <w:color w:val="0000FF"/>
          <w:szCs w:val="24"/>
        </w:rPr>
        <w:t>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</w:t>
      </w:r>
    </w:p>
    <w:p w:rsidR="00CC528E" w:rsidRPr="007A76AC" w:rsidRDefault="00CC528E" w:rsidP="0048082E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CC528E" w:rsidRPr="006E482B" w:rsidRDefault="00CC528E" w:rsidP="00036C57">
      <w:pPr>
        <w:rPr>
          <w:rFonts w:ascii="Arial" w:hAnsi="Arial" w:cs="Arial"/>
          <w:sz w:val="24"/>
          <w:szCs w:val="24"/>
        </w:rPr>
      </w:pPr>
    </w:p>
    <w:p w:rsidR="00CC528E" w:rsidRPr="00FF4A98" w:rsidRDefault="00CC528E" w:rsidP="00036C57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pacientku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CC528E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Pr="00F00C96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528E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CC528E" w:rsidRDefault="00CC528E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528E" w:rsidRPr="00FF4A98" w:rsidRDefault="00CC528E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528E" w:rsidRDefault="00CC528E" w:rsidP="00036C57"/>
    <w:p w:rsidR="00CC528E" w:rsidRPr="00320B57" w:rsidRDefault="00CC528E" w:rsidP="00036C57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320B57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 kroku ošetřovatelského procesu utřiďte (za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036C57">
        <w:rPr>
          <w:rFonts w:ascii="Arial" w:hAnsi="Arial" w:cs="Arial"/>
          <w:b/>
          <w:color w:val="0000FF"/>
          <w:sz w:val="24"/>
          <w:szCs w:val="24"/>
        </w:rPr>
        <w:t xml:space="preserve"> modelu V. Henderson) a doplňte do textu.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Identifikujte ošetřovatelské problémy pacientky.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</w:t>
      </w:r>
      <w:r>
        <w:rPr>
          <w:rFonts w:ascii="Arial" w:hAnsi="Arial" w:cs="Arial"/>
          <w:b/>
          <w:color w:val="0000FF"/>
          <w:sz w:val="24"/>
          <w:szCs w:val="24"/>
        </w:rPr>
        <w:t>-</w:t>
      </w:r>
      <w:r w:rsidRPr="00036C57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U všech ošetřovatelských diagnóz zapište určující znaky a související faktory nebo rizikové faktory.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 xml:space="preserve">Vyberte jednu ze stanovených diagnóz a navrhněte u ní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36C57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bCs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Jaká informace v kazuistice chybí</w:t>
      </w:r>
      <w:r w:rsidRPr="00036C57"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Stanovte oblasti pro dohled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36C57">
        <w:rPr>
          <w:rFonts w:ascii="Arial" w:hAnsi="Arial" w:cs="Arial"/>
          <w:b/>
          <w:color w:val="0000FF"/>
          <w:sz w:val="24"/>
          <w:szCs w:val="24"/>
        </w:rPr>
        <w:t>Navrhněte postup aktivizace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pacientky.</w:t>
      </w:r>
    </w:p>
    <w:p w:rsidR="00CC528E" w:rsidRPr="00036C57" w:rsidRDefault="00CC528E" w:rsidP="00036C57">
      <w:pPr>
        <w:pStyle w:val="ListParagraph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Navrhněte postup zpracování kazuistiku za využití koncepčního </w:t>
      </w:r>
      <w:r w:rsidRPr="00036C57">
        <w:rPr>
          <w:rFonts w:ascii="Arial" w:hAnsi="Arial" w:cs="Arial"/>
          <w:b/>
          <w:color w:val="0000FF"/>
          <w:sz w:val="24"/>
          <w:szCs w:val="24"/>
        </w:rPr>
        <w:t xml:space="preserve">modelu </w:t>
      </w:r>
      <w:r>
        <w:rPr>
          <w:rFonts w:ascii="Arial" w:hAnsi="Arial" w:cs="Arial"/>
          <w:b/>
          <w:color w:val="0000FF"/>
          <w:sz w:val="24"/>
          <w:szCs w:val="24"/>
        </w:rPr>
        <w:t>Callisty Roy.</w:t>
      </w:r>
    </w:p>
    <w:p w:rsidR="00CC528E" w:rsidRPr="008720AA" w:rsidRDefault="00CC528E" w:rsidP="00036C5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8720AA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</w:p>
    <w:sectPr w:rsidR="00CC528E" w:rsidRPr="008720A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A8A" w:rsidRDefault="005D1A8A" w:rsidP="00A5128C">
      <w:r>
        <w:separator/>
      </w:r>
    </w:p>
  </w:endnote>
  <w:endnote w:type="continuationSeparator" w:id="0">
    <w:p w:rsidR="005D1A8A" w:rsidRDefault="005D1A8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A8A" w:rsidRDefault="005D1A8A" w:rsidP="00A5128C">
      <w:r>
        <w:separator/>
      </w:r>
    </w:p>
  </w:footnote>
  <w:footnote w:type="continuationSeparator" w:id="0">
    <w:p w:rsidR="005D1A8A" w:rsidRDefault="005D1A8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28E" w:rsidRDefault="00CC528E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CC528E" w:rsidRPr="00A5128C" w:rsidRDefault="00CC528E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156E6"/>
    <w:multiLevelType w:val="hybridMultilevel"/>
    <w:tmpl w:val="ED9E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465E4"/>
    <w:multiLevelType w:val="hybridMultilevel"/>
    <w:tmpl w:val="679A145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2B021B91"/>
    <w:multiLevelType w:val="hybridMultilevel"/>
    <w:tmpl w:val="7C985360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CF62E9A"/>
    <w:multiLevelType w:val="hybridMultilevel"/>
    <w:tmpl w:val="1D5CB9AE"/>
    <w:lvl w:ilvl="0" w:tplc="E4C26EE4">
      <w:numFmt w:val="bullet"/>
      <w:lvlText w:val="-"/>
      <w:lvlJc w:val="left"/>
      <w:pPr>
        <w:ind w:left="483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A4D12E8"/>
    <w:multiLevelType w:val="hybridMultilevel"/>
    <w:tmpl w:val="E4C2A86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E4E329D"/>
    <w:multiLevelType w:val="hybridMultilevel"/>
    <w:tmpl w:val="CE0AE0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0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"/>
  </w:num>
  <w:num w:numId="5">
    <w:abstractNumId w:val="4"/>
  </w:num>
  <w:num w:numId="6">
    <w:abstractNumId w:val="10"/>
  </w:num>
  <w:num w:numId="7">
    <w:abstractNumId w:val="3"/>
  </w:num>
  <w:num w:numId="8">
    <w:abstractNumId w:val="1"/>
  </w:num>
  <w:num w:numId="9">
    <w:abstractNumId w:val="8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3643A"/>
    <w:rsid w:val="00036C57"/>
    <w:rsid w:val="00054D4B"/>
    <w:rsid w:val="0007208C"/>
    <w:rsid w:val="0007563C"/>
    <w:rsid w:val="000A0215"/>
    <w:rsid w:val="00124E5B"/>
    <w:rsid w:val="00125A0A"/>
    <w:rsid w:val="0014470C"/>
    <w:rsid w:val="0014560E"/>
    <w:rsid w:val="00180F9B"/>
    <w:rsid w:val="001A276E"/>
    <w:rsid w:val="001C50A5"/>
    <w:rsid w:val="00234787"/>
    <w:rsid w:val="002370F2"/>
    <w:rsid w:val="002568D5"/>
    <w:rsid w:val="00286D33"/>
    <w:rsid w:val="002922DA"/>
    <w:rsid w:val="002A5543"/>
    <w:rsid w:val="002C22ED"/>
    <w:rsid w:val="002C253D"/>
    <w:rsid w:val="002D01F2"/>
    <w:rsid w:val="002E0975"/>
    <w:rsid w:val="00320B57"/>
    <w:rsid w:val="0038130A"/>
    <w:rsid w:val="00384220"/>
    <w:rsid w:val="003842B5"/>
    <w:rsid w:val="0039246B"/>
    <w:rsid w:val="00397E02"/>
    <w:rsid w:val="003A6C30"/>
    <w:rsid w:val="00401380"/>
    <w:rsid w:val="004256D5"/>
    <w:rsid w:val="004312AD"/>
    <w:rsid w:val="0043475F"/>
    <w:rsid w:val="00452072"/>
    <w:rsid w:val="004613A7"/>
    <w:rsid w:val="004723CB"/>
    <w:rsid w:val="00477263"/>
    <w:rsid w:val="0048082E"/>
    <w:rsid w:val="004D1BBF"/>
    <w:rsid w:val="004D495A"/>
    <w:rsid w:val="004E0053"/>
    <w:rsid w:val="00552B1A"/>
    <w:rsid w:val="005550F2"/>
    <w:rsid w:val="00557B5D"/>
    <w:rsid w:val="005620FF"/>
    <w:rsid w:val="005823FE"/>
    <w:rsid w:val="005C4A55"/>
    <w:rsid w:val="005D1A8A"/>
    <w:rsid w:val="005D4173"/>
    <w:rsid w:val="005E473B"/>
    <w:rsid w:val="005F2232"/>
    <w:rsid w:val="00611F3A"/>
    <w:rsid w:val="006131CD"/>
    <w:rsid w:val="00621488"/>
    <w:rsid w:val="00621B4D"/>
    <w:rsid w:val="00624F6C"/>
    <w:rsid w:val="0064647B"/>
    <w:rsid w:val="006846F2"/>
    <w:rsid w:val="00691B03"/>
    <w:rsid w:val="00694927"/>
    <w:rsid w:val="006B04A4"/>
    <w:rsid w:val="006E482B"/>
    <w:rsid w:val="00772C1F"/>
    <w:rsid w:val="00790C2D"/>
    <w:rsid w:val="00792F10"/>
    <w:rsid w:val="007A3727"/>
    <w:rsid w:val="007A76AC"/>
    <w:rsid w:val="007B6FD9"/>
    <w:rsid w:val="008608F2"/>
    <w:rsid w:val="008720AA"/>
    <w:rsid w:val="00881BC8"/>
    <w:rsid w:val="008847CF"/>
    <w:rsid w:val="008A5EEA"/>
    <w:rsid w:val="008C5692"/>
    <w:rsid w:val="008E5600"/>
    <w:rsid w:val="008E5A8B"/>
    <w:rsid w:val="00906AED"/>
    <w:rsid w:val="00911A59"/>
    <w:rsid w:val="0091440C"/>
    <w:rsid w:val="009755B9"/>
    <w:rsid w:val="00991A65"/>
    <w:rsid w:val="009C10F4"/>
    <w:rsid w:val="009C6463"/>
    <w:rsid w:val="009F1A60"/>
    <w:rsid w:val="00A06208"/>
    <w:rsid w:val="00A5128C"/>
    <w:rsid w:val="00A53564"/>
    <w:rsid w:val="00A93B51"/>
    <w:rsid w:val="00AB2287"/>
    <w:rsid w:val="00AC2EE8"/>
    <w:rsid w:val="00AD15B3"/>
    <w:rsid w:val="00AD6EF3"/>
    <w:rsid w:val="00B03823"/>
    <w:rsid w:val="00B0757C"/>
    <w:rsid w:val="00B30CA5"/>
    <w:rsid w:val="00B71F82"/>
    <w:rsid w:val="00BC260A"/>
    <w:rsid w:val="00BD22BE"/>
    <w:rsid w:val="00C03BAA"/>
    <w:rsid w:val="00C05821"/>
    <w:rsid w:val="00C06696"/>
    <w:rsid w:val="00C262A1"/>
    <w:rsid w:val="00C2771E"/>
    <w:rsid w:val="00C45C96"/>
    <w:rsid w:val="00C46868"/>
    <w:rsid w:val="00C5162A"/>
    <w:rsid w:val="00C652F5"/>
    <w:rsid w:val="00CB1697"/>
    <w:rsid w:val="00CB45D5"/>
    <w:rsid w:val="00CC30EB"/>
    <w:rsid w:val="00CC528E"/>
    <w:rsid w:val="00CC7824"/>
    <w:rsid w:val="00CD1414"/>
    <w:rsid w:val="00CD32E4"/>
    <w:rsid w:val="00CE5553"/>
    <w:rsid w:val="00D132C2"/>
    <w:rsid w:val="00D13831"/>
    <w:rsid w:val="00D45577"/>
    <w:rsid w:val="00D67AB0"/>
    <w:rsid w:val="00D76FF4"/>
    <w:rsid w:val="00DD3BE6"/>
    <w:rsid w:val="00DE7524"/>
    <w:rsid w:val="00DE76B2"/>
    <w:rsid w:val="00E14A5C"/>
    <w:rsid w:val="00E23C92"/>
    <w:rsid w:val="00E37F72"/>
    <w:rsid w:val="00E4531F"/>
    <w:rsid w:val="00E72DFA"/>
    <w:rsid w:val="00E73A6A"/>
    <w:rsid w:val="00EA54CD"/>
    <w:rsid w:val="00EB302C"/>
    <w:rsid w:val="00EB60EF"/>
    <w:rsid w:val="00EC52DD"/>
    <w:rsid w:val="00EC6F4E"/>
    <w:rsid w:val="00ED55CA"/>
    <w:rsid w:val="00F00C96"/>
    <w:rsid w:val="00F15BE5"/>
    <w:rsid w:val="00F300B5"/>
    <w:rsid w:val="00F429B8"/>
    <w:rsid w:val="00F509A3"/>
    <w:rsid w:val="00F56ADA"/>
    <w:rsid w:val="00F675D2"/>
    <w:rsid w:val="00F9261E"/>
    <w:rsid w:val="00FA0D2C"/>
    <w:rsid w:val="00FA1029"/>
    <w:rsid w:val="00FB2BED"/>
    <w:rsid w:val="00FC42C5"/>
    <w:rsid w:val="00FF4A98"/>
    <w:rsid w:val="00FF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7A76A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3813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20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D14848-425E-4EA8-9861-D306793F4D43}"/>
</file>

<file path=customXml/itemProps2.xml><?xml version="1.0" encoding="utf-8"?>
<ds:datastoreItem xmlns:ds="http://schemas.openxmlformats.org/officeDocument/2006/customXml" ds:itemID="{2A55079F-F3DA-418D-B1A7-81221905A0A7}"/>
</file>

<file path=customXml/itemProps3.xml><?xml version="1.0" encoding="utf-8"?>
<ds:datastoreItem xmlns:ds="http://schemas.openxmlformats.org/officeDocument/2006/customXml" ds:itemID="{E009D5A5-C8FD-4C2C-8A05-E972B776E0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3847</Characters>
  <Application>Microsoft Office Word</Application>
  <DocSecurity>0</DocSecurity>
  <Lines>32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ARS</vt:lpstr>
    </vt:vector>
  </TitlesOfParts>
  <Company>HP</Company>
  <LinksUpToDate>false</LinksUpToDate>
  <CharactersWithSpaces>4490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ARS</dc:title>
  <dc:creator>VSZDRAV</dc:creator>
  <cp:lastModifiedBy>Němcová Jitka</cp:lastModifiedBy>
  <cp:revision>2</cp:revision>
  <dcterms:created xsi:type="dcterms:W3CDTF">2015-04-14T09:08:00Z</dcterms:created>
  <dcterms:modified xsi:type="dcterms:W3CDTF">2015-04-14T09:08:00Z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