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325" w:rsidRDefault="00542325" w:rsidP="00AA3263">
      <w:pPr>
        <w:pStyle w:val="Nadpis1"/>
        <w:ind w:left="142"/>
        <w:jc w:val="center"/>
      </w:pPr>
      <w:bookmarkStart w:id="0" w:name="_GoBack"/>
      <w:bookmarkEnd w:id="0"/>
      <w:r w:rsidRPr="00D67AB0">
        <w:rPr>
          <w:rFonts w:cs="Arial"/>
          <w:caps/>
          <w:color w:val="0000FF"/>
          <w:sz w:val="28"/>
          <w:szCs w:val="28"/>
        </w:rPr>
        <w:t>Kazuistika</w:t>
      </w:r>
      <w:r w:rsidRPr="00D67AB0">
        <w:rPr>
          <w:rFonts w:cs="Arial"/>
          <w:color w:val="0000FF"/>
          <w:sz w:val="28"/>
          <w:szCs w:val="28"/>
        </w:rPr>
        <w:t xml:space="preserve"> </w:t>
      </w:r>
      <w:r>
        <w:rPr>
          <w:rFonts w:cs="Arial"/>
          <w:color w:val="0000FF"/>
          <w:sz w:val="28"/>
          <w:szCs w:val="28"/>
        </w:rPr>
        <w:t>-</w:t>
      </w:r>
      <w:r w:rsidRPr="00D67AB0">
        <w:rPr>
          <w:rFonts w:cs="Arial"/>
          <w:color w:val="0000FF"/>
          <w:sz w:val="28"/>
          <w:szCs w:val="28"/>
        </w:rPr>
        <w:t xml:space="preserve"> </w:t>
      </w:r>
      <w:r>
        <w:rPr>
          <w:rFonts w:cs="Arial"/>
          <w:color w:val="0000FF"/>
          <w:sz w:val="28"/>
          <w:szCs w:val="28"/>
        </w:rPr>
        <w:t>Urgentní příjem – Cévní mozková příhoda</w:t>
      </w:r>
    </w:p>
    <w:p w:rsidR="00542325" w:rsidRPr="0078693F" w:rsidRDefault="00542325" w:rsidP="003E340B">
      <w:pPr>
        <w:jc w:val="both"/>
      </w:pPr>
    </w:p>
    <w:p w:rsidR="00542325" w:rsidRDefault="00542325" w:rsidP="003E340B">
      <w:pPr>
        <w:pStyle w:val="NoSpacing"/>
        <w:jc w:val="both"/>
        <w:rPr>
          <w:rFonts w:ascii="Arial" w:hAnsi="Arial" w:cs="Arial"/>
          <w:sz w:val="24"/>
          <w:szCs w:val="24"/>
        </w:rPr>
      </w:pPr>
      <w:r w:rsidRPr="006B5E96">
        <w:rPr>
          <w:rFonts w:ascii="Arial" w:hAnsi="Arial" w:cs="Arial"/>
          <w:sz w:val="24"/>
          <w:szCs w:val="24"/>
        </w:rPr>
        <w:t xml:space="preserve">Výjezdová posádka </w:t>
      </w:r>
      <w:r>
        <w:rPr>
          <w:rFonts w:ascii="Arial" w:hAnsi="Arial" w:cs="Arial"/>
          <w:sz w:val="24"/>
          <w:szCs w:val="24"/>
        </w:rPr>
        <w:t xml:space="preserve">randez - vouz dne 5. 1. 2014 v 5:20 </w:t>
      </w:r>
      <w:r w:rsidRPr="006B5E96">
        <w:rPr>
          <w:rFonts w:ascii="Arial" w:hAnsi="Arial" w:cs="Arial"/>
          <w:sz w:val="24"/>
          <w:szCs w:val="24"/>
        </w:rPr>
        <w:t xml:space="preserve">hodin přijala do vozidlové vysílačky hlášení dispečinku </w:t>
      </w:r>
      <w:r>
        <w:rPr>
          <w:rFonts w:ascii="Arial" w:hAnsi="Arial" w:cs="Arial"/>
          <w:sz w:val="24"/>
          <w:szCs w:val="24"/>
        </w:rPr>
        <w:t>– suspektní cévní mozková příhoda.</w:t>
      </w:r>
    </w:p>
    <w:p w:rsidR="00542325" w:rsidRPr="006B5E96" w:rsidRDefault="00542325" w:rsidP="003E340B">
      <w:pPr>
        <w:pStyle w:val="NoSpacing"/>
        <w:jc w:val="both"/>
        <w:rPr>
          <w:rFonts w:ascii="Arial" w:hAnsi="Arial" w:cs="Arial"/>
          <w:sz w:val="24"/>
          <w:szCs w:val="24"/>
        </w:rPr>
      </w:pPr>
      <w:r w:rsidRPr="006B5E96">
        <w:rPr>
          <w:rFonts w:ascii="Arial" w:hAnsi="Arial" w:cs="Arial"/>
          <w:sz w:val="24"/>
          <w:szCs w:val="24"/>
        </w:rPr>
        <w:t xml:space="preserve">Hlášení dispečinku: </w:t>
      </w:r>
    </w:p>
    <w:p w:rsidR="00542325" w:rsidRDefault="00542325" w:rsidP="003E340B">
      <w:pPr>
        <w:pStyle w:val="NoSpacing"/>
        <w:jc w:val="both"/>
        <w:rPr>
          <w:rFonts w:ascii="Arial" w:hAnsi="Arial" w:cs="Arial"/>
          <w:sz w:val="24"/>
          <w:szCs w:val="24"/>
        </w:rPr>
      </w:pPr>
      <w:r>
        <w:rPr>
          <w:rFonts w:ascii="Arial" w:hAnsi="Arial" w:cs="Arial"/>
          <w:sz w:val="24"/>
          <w:szCs w:val="24"/>
        </w:rPr>
        <w:t>Vznik události je v Bystrici v ulici Ondrákova č. p. 2222. Jedná se o ženu 59 let. Vzbudila se a chtěla jít na WC a necítí pravou polovinu těla. Volající je manžel, který aktivoval tísňovou linku 155.</w:t>
      </w:r>
    </w:p>
    <w:p w:rsidR="00542325" w:rsidRDefault="00542325" w:rsidP="003E340B">
      <w:pPr>
        <w:pStyle w:val="NoSpacing"/>
        <w:jc w:val="both"/>
        <w:rPr>
          <w:rFonts w:ascii="Arial" w:hAnsi="Arial" w:cs="Arial"/>
          <w:sz w:val="24"/>
          <w:szCs w:val="24"/>
        </w:rPr>
      </w:pPr>
    </w:p>
    <w:p w:rsidR="00542325" w:rsidRDefault="00542325" w:rsidP="003E340B">
      <w:pPr>
        <w:pStyle w:val="NoSpacing"/>
        <w:jc w:val="both"/>
        <w:rPr>
          <w:rFonts w:ascii="Arial" w:hAnsi="Arial" w:cs="Arial"/>
          <w:sz w:val="24"/>
          <w:szCs w:val="24"/>
        </w:rPr>
      </w:pPr>
      <w:r w:rsidRPr="006B5E96">
        <w:rPr>
          <w:rFonts w:ascii="Arial" w:hAnsi="Arial" w:cs="Arial"/>
          <w:sz w:val="24"/>
          <w:szCs w:val="24"/>
        </w:rPr>
        <w:t>Výjezdová posádka: rande</w:t>
      </w:r>
      <w:r>
        <w:rPr>
          <w:rFonts w:ascii="Arial" w:hAnsi="Arial" w:cs="Arial"/>
          <w:sz w:val="24"/>
          <w:szCs w:val="24"/>
        </w:rPr>
        <w:t xml:space="preserve">z - </w:t>
      </w:r>
      <w:r w:rsidRPr="006B5E96">
        <w:rPr>
          <w:rFonts w:ascii="Arial" w:hAnsi="Arial" w:cs="Arial"/>
          <w:sz w:val="24"/>
          <w:szCs w:val="24"/>
        </w:rPr>
        <w:t>vouz - potkávací systém (dále jen RV) ve složení lékař a</w:t>
      </w:r>
      <w:r>
        <w:rPr>
          <w:rFonts w:ascii="Arial" w:hAnsi="Arial" w:cs="Arial"/>
          <w:sz w:val="24"/>
          <w:szCs w:val="24"/>
        </w:rPr>
        <w:t> </w:t>
      </w:r>
      <w:r w:rsidRPr="006B5E96">
        <w:rPr>
          <w:rFonts w:ascii="Arial" w:hAnsi="Arial" w:cs="Arial"/>
          <w:sz w:val="24"/>
          <w:szCs w:val="24"/>
        </w:rPr>
        <w:t>řidič</w:t>
      </w:r>
      <w:r>
        <w:rPr>
          <w:rFonts w:ascii="Arial" w:hAnsi="Arial" w:cs="Arial"/>
          <w:sz w:val="24"/>
          <w:szCs w:val="24"/>
        </w:rPr>
        <w:t xml:space="preserve"> – zdravotnický záchranář a druhý vůz rychlá zdravotnická pomoc (dále jen RZP) ve složení řidič a zdravotnický záchranář.</w:t>
      </w:r>
    </w:p>
    <w:p w:rsidR="00542325" w:rsidRPr="006B5E96" w:rsidRDefault="00542325" w:rsidP="003E340B">
      <w:pPr>
        <w:pStyle w:val="NoSpacing"/>
        <w:jc w:val="both"/>
        <w:rPr>
          <w:rFonts w:ascii="Arial" w:hAnsi="Arial" w:cs="Arial"/>
          <w:sz w:val="24"/>
          <w:szCs w:val="24"/>
        </w:rPr>
      </w:pPr>
    </w:p>
    <w:p w:rsidR="00542325" w:rsidRPr="006B5E96" w:rsidRDefault="00542325" w:rsidP="003E340B">
      <w:pPr>
        <w:pStyle w:val="NoSpacing"/>
        <w:jc w:val="both"/>
        <w:rPr>
          <w:rFonts w:ascii="Arial" w:hAnsi="Arial" w:cs="Arial"/>
          <w:sz w:val="24"/>
          <w:szCs w:val="24"/>
        </w:rPr>
      </w:pPr>
      <w:r w:rsidRPr="001D5CBA">
        <w:rPr>
          <w:rFonts w:ascii="Arial" w:hAnsi="Arial" w:cs="Arial"/>
          <w:b/>
          <w:sz w:val="24"/>
          <w:szCs w:val="24"/>
        </w:rPr>
        <w:t>Čas volání</w:t>
      </w:r>
      <w:r>
        <w:rPr>
          <w:rFonts w:ascii="Arial" w:hAnsi="Arial" w:cs="Arial"/>
          <w:sz w:val="24"/>
          <w:szCs w:val="24"/>
        </w:rPr>
        <w:t>: 5:14</w:t>
      </w:r>
    </w:p>
    <w:p w:rsidR="00542325" w:rsidRPr="006B5E96" w:rsidRDefault="00542325" w:rsidP="003E340B">
      <w:pPr>
        <w:pStyle w:val="NoSpacing"/>
        <w:jc w:val="both"/>
        <w:rPr>
          <w:rFonts w:ascii="Arial" w:hAnsi="Arial" w:cs="Arial"/>
          <w:sz w:val="24"/>
          <w:szCs w:val="24"/>
        </w:rPr>
      </w:pPr>
      <w:r w:rsidRPr="001D5CBA">
        <w:rPr>
          <w:rFonts w:ascii="Arial" w:hAnsi="Arial" w:cs="Arial"/>
          <w:b/>
          <w:sz w:val="24"/>
          <w:szCs w:val="24"/>
        </w:rPr>
        <w:t>Převzetí výzvy</w:t>
      </w:r>
      <w:r w:rsidRPr="006B5E96">
        <w:rPr>
          <w:rFonts w:ascii="Arial" w:hAnsi="Arial" w:cs="Arial"/>
          <w:sz w:val="24"/>
          <w:szCs w:val="24"/>
        </w:rPr>
        <w:t xml:space="preserve">: </w:t>
      </w:r>
      <w:r>
        <w:rPr>
          <w:rFonts w:ascii="Arial" w:hAnsi="Arial" w:cs="Arial"/>
          <w:sz w:val="24"/>
          <w:szCs w:val="24"/>
        </w:rPr>
        <w:t>5.20</w:t>
      </w:r>
    </w:p>
    <w:p w:rsidR="00542325" w:rsidRPr="006B5E96" w:rsidRDefault="00542325" w:rsidP="003E340B">
      <w:pPr>
        <w:pStyle w:val="NoSpacing"/>
        <w:jc w:val="both"/>
        <w:rPr>
          <w:rFonts w:ascii="Arial" w:hAnsi="Arial" w:cs="Arial"/>
          <w:sz w:val="24"/>
          <w:szCs w:val="24"/>
        </w:rPr>
      </w:pPr>
      <w:r w:rsidRPr="001D5CBA">
        <w:rPr>
          <w:rFonts w:ascii="Arial" w:hAnsi="Arial" w:cs="Arial"/>
          <w:b/>
          <w:sz w:val="24"/>
          <w:szCs w:val="24"/>
        </w:rPr>
        <w:t>Čas výjezdu</w:t>
      </w:r>
      <w:r>
        <w:rPr>
          <w:rFonts w:ascii="Arial" w:hAnsi="Arial" w:cs="Arial"/>
          <w:sz w:val="24"/>
          <w:szCs w:val="24"/>
        </w:rPr>
        <w:t>: 5:28</w:t>
      </w:r>
    </w:p>
    <w:p w:rsidR="00542325" w:rsidRPr="006B5E96" w:rsidRDefault="00542325" w:rsidP="003E340B">
      <w:pPr>
        <w:pStyle w:val="NoSpacing"/>
        <w:jc w:val="both"/>
        <w:rPr>
          <w:rFonts w:ascii="Arial" w:hAnsi="Arial" w:cs="Arial"/>
          <w:sz w:val="24"/>
          <w:szCs w:val="24"/>
        </w:rPr>
      </w:pPr>
      <w:r w:rsidRPr="001D5CBA">
        <w:rPr>
          <w:rFonts w:ascii="Arial" w:hAnsi="Arial" w:cs="Arial"/>
          <w:b/>
          <w:sz w:val="24"/>
          <w:szCs w:val="24"/>
        </w:rPr>
        <w:t>Čas příjezdu na místo</w:t>
      </w:r>
      <w:r>
        <w:rPr>
          <w:rFonts w:ascii="Arial" w:hAnsi="Arial" w:cs="Arial"/>
          <w:sz w:val="24"/>
          <w:szCs w:val="24"/>
        </w:rPr>
        <w:t>: 5:43</w:t>
      </w:r>
    </w:p>
    <w:p w:rsidR="00542325" w:rsidRPr="006B5E96" w:rsidRDefault="00542325" w:rsidP="003E340B">
      <w:pPr>
        <w:pStyle w:val="NoSpacing"/>
        <w:jc w:val="both"/>
        <w:rPr>
          <w:rFonts w:ascii="Arial" w:hAnsi="Arial" w:cs="Arial"/>
          <w:sz w:val="24"/>
          <w:szCs w:val="24"/>
        </w:rPr>
      </w:pPr>
      <w:r w:rsidRPr="001D5CBA">
        <w:rPr>
          <w:rFonts w:ascii="Arial" w:hAnsi="Arial" w:cs="Arial"/>
          <w:b/>
          <w:sz w:val="24"/>
          <w:szCs w:val="24"/>
        </w:rPr>
        <w:t>Čas odjezdu</w:t>
      </w:r>
      <w:r>
        <w:rPr>
          <w:rFonts w:ascii="Arial" w:hAnsi="Arial" w:cs="Arial"/>
          <w:sz w:val="24"/>
          <w:szCs w:val="24"/>
        </w:rPr>
        <w:t>: 6:20</w:t>
      </w:r>
    </w:p>
    <w:p w:rsidR="00542325" w:rsidRPr="006B5E96" w:rsidRDefault="00542325" w:rsidP="003E340B">
      <w:pPr>
        <w:pStyle w:val="NoSpacing"/>
        <w:jc w:val="both"/>
        <w:rPr>
          <w:rFonts w:ascii="Arial" w:hAnsi="Arial" w:cs="Arial"/>
          <w:sz w:val="24"/>
          <w:szCs w:val="24"/>
        </w:rPr>
      </w:pPr>
      <w:r w:rsidRPr="001D5CBA">
        <w:rPr>
          <w:rFonts w:ascii="Arial" w:hAnsi="Arial" w:cs="Arial"/>
          <w:b/>
          <w:sz w:val="24"/>
          <w:szCs w:val="24"/>
        </w:rPr>
        <w:t>Čas předání pacienta</w:t>
      </w:r>
      <w:r>
        <w:rPr>
          <w:rFonts w:ascii="Arial" w:hAnsi="Arial" w:cs="Arial"/>
          <w:sz w:val="24"/>
          <w:szCs w:val="24"/>
        </w:rPr>
        <w:t>: 6:32</w:t>
      </w:r>
    </w:p>
    <w:p w:rsidR="00542325" w:rsidRPr="006B5E96" w:rsidRDefault="00542325" w:rsidP="003E340B">
      <w:pPr>
        <w:pStyle w:val="NoSpacing"/>
        <w:jc w:val="both"/>
        <w:rPr>
          <w:rFonts w:ascii="Arial" w:hAnsi="Arial" w:cs="Arial"/>
          <w:sz w:val="24"/>
          <w:szCs w:val="24"/>
        </w:rPr>
      </w:pPr>
      <w:r w:rsidRPr="001D5CBA">
        <w:rPr>
          <w:rFonts w:ascii="Arial" w:hAnsi="Arial" w:cs="Arial"/>
          <w:b/>
          <w:sz w:val="24"/>
          <w:szCs w:val="24"/>
        </w:rPr>
        <w:t>Ukončení výjezdu</w:t>
      </w:r>
      <w:r>
        <w:rPr>
          <w:rFonts w:ascii="Arial" w:hAnsi="Arial" w:cs="Arial"/>
          <w:sz w:val="24"/>
          <w:szCs w:val="24"/>
        </w:rPr>
        <w:t>: 6:55</w:t>
      </w:r>
    </w:p>
    <w:p w:rsidR="00542325" w:rsidRPr="006B5E96" w:rsidRDefault="00542325" w:rsidP="003E340B">
      <w:pPr>
        <w:pStyle w:val="NoSpacing"/>
        <w:jc w:val="both"/>
        <w:rPr>
          <w:rFonts w:ascii="Arial" w:hAnsi="Arial" w:cs="Arial"/>
          <w:sz w:val="24"/>
          <w:szCs w:val="24"/>
        </w:rPr>
      </w:pPr>
      <w:r w:rsidRPr="006B5E96">
        <w:rPr>
          <w:rFonts w:ascii="Arial" w:hAnsi="Arial" w:cs="Arial"/>
          <w:b/>
          <w:bCs/>
          <w:sz w:val="24"/>
          <w:szCs w:val="24"/>
        </w:rPr>
        <w:t xml:space="preserve">Místo předání: </w:t>
      </w:r>
      <w:r w:rsidRPr="006B5E96">
        <w:rPr>
          <w:rFonts w:ascii="Arial" w:hAnsi="Arial" w:cs="Arial"/>
          <w:sz w:val="24"/>
          <w:szCs w:val="24"/>
        </w:rPr>
        <w:t xml:space="preserve">Urgentní příjem Fakultní nemocnice </w:t>
      </w:r>
      <w:r>
        <w:rPr>
          <w:rFonts w:ascii="Arial" w:hAnsi="Arial" w:cs="Arial"/>
          <w:sz w:val="24"/>
          <w:szCs w:val="24"/>
        </w:rPr>
        <w:t>Brno</w:t>
      </w:r>
      <w:r w:rsidRPr="006B5E96">
        <w:rPr>
          <w:rFonts w:ascii="Arial" w:hAnsi="Arial" w:cs="Arial"/>
          <w:sz w:val="24"/>
          <w:szCs w:val="24"/>
        </w:rPr>
        <w:t xml:space="preserve">. </w:t>
      </w:r>
    </w:p>
    <w:p w:rsidR="00542325" w:rsidRPr="006B5E96" w:rsidRDefault="00542325" w:rsidP="003E340B">
      <w:pPr>
        <w:pStyle w:val="NoSpacing"/>
        <w:jc w:val="both"/>
        <w:rPr>
          <w:rFonts w:ascii="Arial" w:hAnsi="Arial" w:cs="Arial"/>
          <w:b/>
          <w:bCs/>
          <w:sz w:val="24"/>
          <w:szCs w:val="24"/>
        </w:rPr>
      </w:pPr>
    </w:p>
    <w:p w:rsidR="00542325" w:rsidRPr="006B5E96" w:rsidRDefault="00542325" w:rsidP="003E340B">
      <w:pPr>
        <w:pStyle w:val="NoSpacing"/>
        <w:jc w:val="both"/>
        <w:rPr>
          <w:rFonts w:ascii="Arial" w:hAnsi="Arial" w:cs="Arial"/>
          <w:sz w:val="24"/>
          <w:szCs w:val="24"/>
        </w:rPr>
      </w:pPr>
      <w:r w:rsidRPr="006B5E96">
        <w:rPr>
          <w:rFonts w:ascii="Arial" w:hAnsi="Arial" w:cs="Arial"/>
          <w:b/>
          <w:bCs/>
          <w:sz w:val="24"/>
          <w:szCs w:val="24"/>
        </w:rPr>
        <w:t xml:space="preserve">Materiální zajištění posádky RV na místě zásahu: </w:t>
      </w:r>
      <w:r>
        <w:rPr>
          <w:rFonts w:ascii="Arial" w:hAnsi="Arial" w:cs="Arial"/>
          <w:sz w:val="24"/>
          <w:szCs w:val="24"/>
        </w:rPr>
        <w:t>lékařský batoh, kyslíková láhev, přenosný monitor, transportní nosítka.</w:t>
      </w:r>
    </w:p>
    <w:p w:rsidR="00542325" w:rsidRDefault="00542325" w:rsidP="003E340B">
      <w:pPr>
        <w:pStyle w:val="NoSpacing"/>
        <w:jc w:val="both"/>
        <w:rPr>
          <w:rFonts w:ascii="Arial" w:hAnsi="Arial" w:cs="Arial"/>
          <w:b/>
          <w:bCs/>
          <w:sz w:val="24"/>
          <w:szCs w:val="24"/>
        </w:rPr>
      </w:pPr>
    </w:p>
    <w:p w:rsidR="00542325" w:rsidRDefault="00542325" w:rsidP="003E340B">
      <w:pPr>
        <w:pStyle w:val="NoSpacing"/>
        <w:jc w:val="both"/>
        <w:rPr>
          <w:rFonts w:ascii="Arial" w:hAnsi="Arial" w:cs="Arial"/>
          <w:b/>
          <w:bCs/>
          <w:sz w:val="24"/>
          <w:szCs w:val="24"/>
        </w:rPr>
      </w:pPr>
      <w:r w:rsidRPr="006B5E96">
        <w:rPr>
          <w:rFonts w:ascii="Arial" w:hAnsi="Arial" w:cs="Arial"/>
          <w:b/>
          <w:bCs/>
          <w:sz w:val="24"/>
          <w:szCs w:val="24"/>
        </w:rPr>
        <w:t xml:space="preserve">Identifikační údaje: </w:t>
      </w:r>
    </w:p>
    <w:p w:rsidR="00542325" w:rsidRPr="006B5E96" w:rsidRDefault="00542325" w:rsidP="003E340B">
      <w:pPr>
        <w:pStyle w:val="NoSpacing"/>
        <w:jc w:val="both"/>
        <w:rPr>
          <w:rFonts w:ascii="Arial" w:hAnsi="Arial" w:cs="Arial"/>
          <w:sz w:val="24"/>
          <w:szCs w:val="24"/>
        </w:rPr>
      </w:pPr>
      <w:r>
        <w:rPr>
          <w:rFonts w:ascii="Arial" w:hAnsi="Arial" w:cs="Arial"/>
          <w:sz w:val="24"/>
          <w:szCs w:val="24"/>
        </w:rPr>
        <w:t>Jméno: X</w:t>
      </w:r>
    </w:p>
    <w:p w:rsidR="00542325" w:rsidRPr="006B5E96" w:rsidRDefault="00542325" w:rsidP="003E340B">
      <w:pPr>
        <w:pStyle w:val="NoSpacing"/>
        <w:jc w:val="both"/>
        <w:rPr>
          <w:rFonts w:ascii="Arial" w:hAnsi="Arial" w:cs="Arial"/>
          <w:sz w:val="24"/>
          <w:szCs w:val="24"/>
        </w:rPr>
      </w:pPr>
      <w:r>
        <w:rPr>
          <w:rFonts w:ascii="Arial" w:hAnsi="Arial" w:cs="Arial"/>
          <w:sz w:val="24"/>
          <w:szCs w:val="24"/>
        </w:rPr>
        <w:t>Příjmení: Y</w:t>
      </w:r>
    </w:p>
    <w:p w:rsidR="00542325" w:rsidRPr="006B5E96" w:rsidRDefault="00542325" w:rsidP="003E340B">
      <w:pPr>
        <w:pStyle w:val="NoSpacing"/>
        <w:jc w:val="both"/>
        <w:rPr>
          <w:rFonts w:ascii="Arial" w:hAnsi="Arial" w:cs="Arial"/>
          <w:sz w:val="24"/>
          <w:szCs w:val="24"/>
        </w:rPr>
      </w:pPr>
      <w:r>
        <w:rPr>
          <w:rFonts w:ascii="Arial" w:hAnsi="Arial" w:cs="Arial"/>
          <w:sz w:val="24"/>
          <w:szCs w:val="24"/>
        </w:rPr>
        <w:t>Narozen: 1955</w:t>
      </w:r>
    </w:p>
    <w:p w:rsidR="00542325" w:rsidRDefault="00542325" w:rsidP="003E340B">
      <w:pPr>
        <w:pStyle w:val="NoSpacing"/>
        <w:jc w:val="both"/>
        <w:rPr>
          <w:rFonts w:ascii="Arial" w:hAnsi="Arial" w:cs="Arial"/>
          <w:sz w:val="24"/>
          <w:szCs w:val="24"/>
        </w:rPr>
      </w:pPr>
      <w:r>
        <w:rPr>
          <w:rFonts w:ascii="Arial" w:hAnsi="Arial" w:cs="Arial"/>
          <w:sz w:val="24"/>
          <w:szCs w:val="24"/>
        </w:rPr>
        <w:t>Pohlaví: žena 59 let</w:t>
      </w:r>
      <w:r>
        <w:rPr>
          <w:rFonts w:ascii="Arial" w:hAnsi="Arial" w:cs="Arial"/>
          <w:sz w:val="24"/>
          <w:szCs w:val="24"/>
        </w:rPr>
        <w:tab/>
      </w:r>
    </w:p>
    <w:p w:rsidR="00542325" w:rsidRPr="006B5E96" w:rsidRDefault="00542325" w:rsidP="003E340B">
      <w:pPr>
        <w:pStyle w:val="NoSpacing"/>
        <w:jc w:val="both"/>
        <w:rPr>
          <w:rFonts w:ascii="Arial" w:hAnsi="Arial" w:cs="Arial"/>
          <w:sz w:val="24"/>
          <w:szCs w:val="24"/>
        </w:rPr>
      </w:pPr>
    </w:p>
    <w:p w:rsidR="00542325" w:rsidRDefault="00542325" w:rsidP="003E340B">
      <w:pPr>
        <w:pStyle w:val="NoSpacing"/>
        <w:jc w:val="both"/>
        <w:rPr>
          <w:rFonts w:ascii="Arial" w:hAnsi="Arial" w:cs="Arial"/>
          <w:sz w:val="24"/>
          <w:szCs w:val="24"/>
        </w:rPr>
      </w:pPr>
      <w:r w:rsidRPr="006B5E96">
        <w:rPr>
          <w:rFonts w:ascii="Arial" w:hAnsi="Arial" w:cs="Arial"/>
          <w:sz w:val="24"/>
          <w:szCs w:val="24"/>
        </w:rPr>
        <w:t>Zdravotní pojišťovna a rodné číslo z právních a etických důvodů ne</w:t>
      </w:r>
      <w:r>
        <w:rPr>
          <w:rFonts w:ascii="Arial" w:hAnsi="Arial" w:cs="Arial"/>
          <w:sz w:val="24"/>
          <w:szCs w:val="24"/>
        </w:rPr>
        <w:t>jsou uvedeny</w:t>
      </w:r>
      <w:r w:rsidRPr="006B5E96">
        <w:rPr>
          <w:rFonts w:ascii="Arial" w:hAnsi="Arial" w:cs="Arial"/>
          <w:sz w:val="24"/>
          <w:szCs w:val="24"/>
        </w:rPr>
        <w:t>.</w:t>
      </w:r>
    </w:p>
    <w:p w:rsidR="00542325" w:rsidRDefault="00542325" w:rsidP="003E340B">
      <w:pPr>
        <w:pStyle w:val="NoSpacing"/>
        <w:jc w:val="both"/>
        <w:rPr>
          <w:rFonts w:ascii="Arial" w:hAnsi="Arial" w:cs="Arial"/>
          <w:b/>
          <w:sz w:val="24"/>
          <w:szCs w:val="24"/>
        </w:rPr>
      </w:pPr>
    </w:p>
    <w:p w:rsidR="00542325" w:rsidRPr="009A69E6" w:rsidRDefault="00542325" w:rsidP="003E340B">
      <w:pPr>
        <w:pStyle w:val="NoSpacing"/>
        <w:jc w:val="both"/>
        <w:rPr>
          <w:rFonts w:ascii="Arial" w:hAnsi="Arial" w:cs="Arial"/>
          <w:b/>
          <w:sz w:val="24"/>
          <w:szCs w:val="24"/>
        </w:rPr>
      </w:pPr>
      <w:r w:rsidRPr="009A69E6">
        <w:rPr>
          <w:rFonts w:ascii="Arial" w:hAnsi="Arial" w:cs="Arial"/>
          <w:b/>
          <w:sz w:val="24"/>
          <w:szCs w:val="24"/>
        </w:rPr>
        <w:t>ANAMNÉZA</w:t>
      </w:r>
    </w:p>
    <w:p w:rsidR="00542325" w:rsidRDefault="00542325" w:rsidP="003E340B">
      <w:pPr>
        <w:pStyle w:val="NoSpacing"/>
        <w:jc w:val="both"/>
        <w:rPr>
          <w:rFonts w:ascii="Arial" w:hAnsi="Arial" w:cs="Arial"/>
          <w:b/>
          <w:bCs/>
          <w:sz w:val="24"/>
          <w:szCs w:val="24"/>
        </w:rPr>
      </w:pPr>
    </w:p>
    <w:p w:rsidR="00542325" w:rsidRPr="006B5E96" w:rsidRDefault="00542325" w:rsidP="003E340B">
      <w:pPr>
        <w:pStyle w:val="NoSpacing"/>
        <w:jc w:val="both"/>
        <w:rPr>
          <w:rFonts w:ascii="Arial" w:hAnsi="Arial" w:cs="Arial"/>
          <w:sz w:val="24"/>
          <w:szCs w:val="24"/>
        </w:rPr>
      </w:pPr>
      <w:r w:rsidRPr="006B5E96">
        <w:rPr>
          <w:rFonts w:ascii="Arial" w:hAnsi="Arial" w:cs="Arial"/>
          <w:b/>
          <w:bCs/>
          <w:sz w:val="24"/>
          <w:szCs w:val="24"/>
        </w:rPr>
        <w:t xml:space="preserve">Anamnéza při příjezdu na místo zásahu: </w:t>
      </w:r>
    </w:p>
    <w:p w:rsidR="00542325" w:rsidRDefault="00542325" w:rsidP="003E340B">
      <w:pPr>
        <w:pStyle w:val="NoSpacing"/>
        <w:jc w:val="both"/>
        <w:rPr>
          <w:rFonts w:ascii="Arial" w:hAnsi="Arial" w:cs="Arial"/>
          <w:b/>
          <w:bCs/>
          <w:sz w:val="24"/>
          <w:szCs w:val="24"/>
        </w:rPr>
      </w:pPr>
      <w:r w:rsidRPr="006B5E96">
        <w:rPr>
          <w:rFonts w:ascii="Arial" w:hAnsi="Arial" w:cs="Arial"/>
          <w:sz w:val="24"/>
          <w:szCs w:val="24"/>
        </w:rPr>
        <w:t xml:space="preserve">Posádka RV </w:t>
      </w:r>
      <w:r>
        <w:rPr>
          <w:rFonts w:ascii="Arial" w:hAnsi="Arial" w:cs="Arial"/>
          <w:sz w:val="24"/>
          <w:szCs w:val="24"/>
        </w:rPr>
        <w:t>na místo přijíždí první. Posádka RZP přijíždí o 5 minut později. Posádka RV se postupně dostává do bytu postižené. Obézní pacientka leží v lůžku, na oslovení reaguje neadekvátní odpovědí. Objektivně zhodnoceno mini neurologické vyšetření, vizuálně má žena pokleslý pravý koutek. Po prvotním vyšetření stanovena diagnóza CMP. Laická první pomoc byla poskytnuta pouze aktivování tísňové linky.</w:t>
      </w:r>
      <w:r w:rsidRPr="006B5E96">
        <w:rPr>
          <w:rFonts w:ascii="Arial" w:hAnsi="Arial" w:cs="Arial"/>
          <w:b/>
          <w:bCs/>
          <w:sz w:val="24"/>
          <w:szCs w:val="24"/>
        </w:rPr>
        <w:t xml:space="preserve"> </w:t>
      </w:r>
    </w:p>
    <w:p w:rsidR="00542325" w:rsidRDefault="00542325" w:rsidP="003E340B">
      <w:pPr>
        <w:pStyle w:val="NoSpacing"/>
        <w:jc w:val="both"/>
        <w:rPr>
          <w:rFonts w:ascii="Arial" w:hAnsi="Arial" w:cs="Arial"/>
          <w:b/>
          <w:bCs/>
          <w:sz w:val="24"/>
          <w:szCs w:val="24"/>
        </w:rPr>
      </w:pPr>
    </w:p>
    <w:p w:rsidR="00542325" w:rsidRPr="003E340B" w:rsidRDefault="00542325" w:rsidP="003E340B">
      <w:pPr>
        <w:spacing w:after="200" w:line="276" w:lineRule="auto"/>
        <w:jc w:val="both"/>
        <w:rPr>
          <w:rFonts w:ascii="Arial" w:hAnsi="Arial" w:cs="Arial"/>
          <w:b/>
          <w:bCs/>
          <w:sz w:val="24"/>
          <w:szCs w:val="24"/>
          <w:lang w:eastAsia="en-US"/>
        </w:rPr>
      </w:pPr>
      <w:r w:rsidRPr="006B5E96">
        <w:rPr>
          <w:rFonts w:ascii="Arial" w:hAnsi="Arial" w:cs="Arial"/>
          <w:b/>
          <w:bCs/>
          <w:sz w:val="24"/>
          <w:szCs w:val="24"/>
        </w:rPr>
        <w:t xml:space="preserve">Vyproštění pacienta: </w:t>
      </w:r>
    </w:p>
    <w:p w:rsidR="00542325" w:rsidRPr="006B5E96" w:rsidRDefault="00542325" w:rsidP="003E340B">
      <w:pPr>
        <w:pStyle w:val="NoSpacing"/>
        <w:jc w:val="both"/>
        <w:rPr>
          <w:rFonts w:ascii="Arial" w:hAnsi="Arial" w:cs="Arial"/>
          <w:sz w:val="24"/>
          <w:szCs w:val="24"/>
        </w:rPr>
      </w:pPr>
      <w:r>
        <w:rPr>
          <w:rFonts w:ascii="Arial" w:hAnsi="Arial" w:cs="Arial"/>
          <w:sz w:val="24"/>
          <w:szCs w:val="24"/>
        </w:rPr>
        <w:t>Nebylo třeba vyproštění postižené.</w:t>
      </w:r>
    </w:p>
    <w:p w:rsidR="00542325" w:rsidRDefault="00542325" w:rsidP="003E340B">
      <w:pPr>
        <w:pStyle w:val="NoSpacing"/>
        <w:jc w:val="both"/>
        <w:rPr>
          <w:rFonts w:ascii="Arial" w:hAnsi="Arial" w:cs="Arial"/>
          <w:b/>
          <w:bCs/>
          <w:sz w:val="24"/>
          <w:szCs w:val="24"/>
        </w:rPr>
      </w:pPr>
    </w:p>
    <w:p w:rsidR="00542325" w:rsidRPr="006B5E96" w:rsidRDefault="00542325" w:rsidP="003E340B">
      <w:pPr>
        <w:pStyle w:val="NoSpacing"/>
        <w:jc w:val="both"/>
        <w:rPr>
          <w:rFonts w:ascii="Arial" w:hAnsi="Arial" w:cs="Arial"/>
          <w:sz w:val="24"/>
          <w:szCs w:val="24"/>
        </w:rPr>
      </w:pPr>
      <w:r w:rsidRPr="006B5E96">
        <w:rPr>
          <w:rFonts w:ascii="Arial" w:hAnsi="Arial" w:cs="Arial"/>
          <w:b/>
          <w:bCs/>
          <w:sz w:val="24"/>
          <w:szCs w:val="24"/>
        </w:rPr>
        <w:t xml:space="preserve">Převzetí pacienta a zahájení odborné resuscitace: </w:t>
      </w:r>
    </w:p>
    <w:p w:rsidR="00542325" w:rsidRDefault="00542325" w:rsidP="003E340B">
      <w:pPr>
        <w:pStyle w:val="NoSpacing"/>
        <w:jc w:val="both"/>
        <w:rPr>
          <w:rFonts w:ascii="Arial" w:hAnsi="Arial" w:cs="Arial"/>
          <w:b/>
          <w:sz w:val="24"/>
          <w:szCs w:val="24"/>
        </w:rPr>
      </w:pPr>
      <w:r w:rsidRPr="006B5E96">
        <w:rPr>
          <w:rFonts w:ascii="Arial" w:hAnsi="Arial" w:cs="Arial"/>
          <w:sz w:val="24"/>
          <w:szCs w:val="24"/>
        </w:rPr>
        <w:t xml:space="preserve">Vyšetřovací </w:t>
      </w:r>
      <w:r>
        <w:rPr>
          <w:rFonts w:ascii="Arial" w:hAnsi="Arial" w:cs="Arial"/>
          <w:sz w:val="24"/>
          <w:szCs w:val="24"/>
        </w:rPr>
        <w:t xml:space="preserve">metody: Vyšetření pacienta </w:t>
      </w:r>
      <w:r w:rsidRPr="006B5E96">
        <w:rPr>
          <w:rFonts w:ascii="Arial" w:hAnsi="Arial" w:cs="Arial"/>
          <w:sz w:val="24"/>
          <w:szCs w:val="24"/>
        </w:rPr>
        <w:t>lékařem</w:t>
      </w:r>
      <w:r>
        <w:rPr>
          <w:rFonts w:ascii="Arial" w:hAnsi="Arial" w:cs="Arial"/>
          <w:sz w:val="24"/>
          <w:szCs w:val="24"/>
        </w:rPr>
        <w:t xml:space="preserve"> bylo</w:t>
      </w:r>
      <w:r w:rsidRPr="006B5E96">
        <w:rPr>
          <w:rFonts w:ascii="Arial" w:hAnsi="Arial" w:cs="Arial"/>
          <w:sz w:val="24"/>
          <w:szCs w:val="24"/>
        </w:rPr>
        <w:t xml:space="preserve"> zaměřeno na zhodnocen</w:t>
      </w:r>
      <w:r>
        <w:rPr>
          <w:rFonts w:ascii="Arial" w:hAnsi="Arial" w:cs="Arial"/>
          <w:sz w:val="24"/>
          <w:szCs w:val="24"/>
        </w:rPr>
        <w:t xml:space="preserve">í celkového stavu, zhodnocení </w:t>
      </w:r>
      <w:r w:rsidRPr="006B5E96">
        <w:rPr>
          <w:rFonts w:ascii="Arial" w:hAnsi="Arial" w:cs="Arial"/>
          <w:sz w:val="24"/>
          <w:szCs w:val="24"/>
        </w:rPr>
        <w:t>základních životních</w:t>
      </w:r>
      <w:r>
        <w:rPr>
          <w:rFonts w:ascii="Arial" w:hAnsi="Arial" w:cs="Arial"/>
          <w:sz w:val="24"/>
          <w:szCs w:val="24"/>
        </w:rPr>
        <w:t xml:space="preserve"> funkcí, provedeno </w:t>
      </w:r>
      <w:r>
        <w:rPr>
          <w:rFonts w:ascii="Arial" w:hAnsi="Arial" w:cs="Arial"/>
          <w:sz w:val="24"/>
          <w:szCs w:val="24"/>
        </w:rPr>
        <w:lastRenderedPageBreak/>
        <w:t xml:space="preserve">minineurologické vyšetření. </w:t>
      </w:r>
      <w:r w:rsidRPr="006B5E96">
        <w:rPr>
          <w:rFonts w:ascii="Arial" w:hAnsi="Arial" w:cs="Arial"/>
          <w:sz w:val="24"/>
          <w:szCs w:val="24"/>
        </w:rPr>
        <w:t xml:space="preserve">Na místě zásahu </w:t>
      </w:r>
      <w:r>
        <w:rPr>
          <w:rFonts w:ascii="Arial" w:hAnsi="Arial" w:cs="Arial"/>
          <w:sz w:val="24"/>
          <w:szCs w:val="24"/>
        </w:rPr>
        <w:t>je manžel, který popisuje vzniklou situaci.</w:t>
      </w:r>
    </w:p>
    <w:p w:rsidR="00542325" w:rsidRDefault="00542325" w:rsidP="003E340B">
      <w:pPr>
        <w:pStyle w:val="NoSpacing"/>
        <w:jc w:val="both"/>
        <w:rPr>
          <w:rFonts w:ascii="Arial" w:hAnsi="Arial" w:cs="Arial"/>
          <w:b/>
          <w:sz w:val="24"/>
          <w:szCs w:val="24"/>
        </w:rPr>
      </w:pPr>
    </w:p>
    <w:p w:rsidR="00542325" w:rsidRPr="006B5E96" w:rsidRDefault="00542325" w:rsidP="003E340B">
      <w:pPr>
        <w:pStyle w:val="NoSpacing"/>
        <w:jc w:val="both"/>
        <w:rPr>
          <w:rFonts w:ascii="Arial" w:hAnsi="Arial" w:cs="Arial"/>
          <w:sz w:val="24"/>
          <w:szCs w:val="24"/>
        </w:rPr>
      </w:pPr>
      <w:r w:rsidRPr="00DC48E4">
        <w:rPr>
          <w:rFonts w:ascii="Arial" w:hAnsi="Arial" w:cs="Arial"/>
          <w:b/>
          <w:sz w:val="24"/>
          <w:szCs w:val="24"/>
        </w:rPr>
        <w:t>Osobní anamnéza:</w:t>
      </w:r>
      <w:r>
        <w:rPr>
          <w:rFonts w:ascii="Arial" w:hAnsi="Arial" w:cs="Arial"/>
          <w:sz w:val="24"/>
          <w:szCs w:val="24"/>
        </w:rPr>
        <w:t xml:space="preserve"> podle informací manžela se pacientka léčí s vysokým krevním tlakem, s vysokým cholesterolem, cukrovkou a je po prodělané TEN.</w:t>
      </w:r>
    </w:p>
    <w:p w:rsidR="00542325" w:rsidRDefault="00542325" w:rsidP="003E340B">
      <w:pPr>
        <w:pStyle w:val="NoSpacing"/>
        <w:jc w:val="both"/>
        <w:rPr>
          <w:rFonts w:ascii="Arial" w:hAnsi="Arial" w:cs="Arial"/>
          <w:b/>
          <w:sz w:val="24"/>
          <w:szCs w:val="24"/>
        </w:rPr>
      </w:pPr>
    </w:p>
    <w:p w:rsidR="00542325" w:rsidRDefault="00542325" w:rsidP="003E340B">
      <w:pPr>
        <w:pStyle w:val="NoSpacing"/>
        <w:jc w:val="both"/>
        <w:rPr>
          <w:rFonts w:ascii="Arial" w:hAnsi="Arial" w:cs="Arial"/>
          <w:sz w:val="24"/>
          <w:szCs w:val="24"/>
        </w:rPr>
      </w:pPr>
      <w:r w:rsidRPr="00DC48E4">
        <w:rPr>
          <w:rFonts w:ascii="Arial" w:hAnsi="Arial" w:cs="Arial"/>
          <w:b/>
          <w:sz w:val="24"/>
          <w:szCs w:val="24"/>
        </w:rPr>
        <w:t>Farmakologická anamnéza:</w:t>
      </w:r>
      <w:r>
        <w:rPr>
          <w:rFonts w:ascii="Arial" w:hAnsi="Arial" w:cs="Arial"/>
          <w:sz w:val="24"/>
          <w:szCs w:val="24"/>
        </w:rPr>
        <w:t xml:space="preserve"> užívá Godasal 500 mg tbl. 2x denně, Maninil 5 mg tbl.1x denně, Hydrochlorthiazid tbl. 2x denně, Lokren 20 mg. tbl. 1x denně.</w:t>
      </w:r>
    </w:p>
    <w:p w:rsidR="00542325" w:rsidRDefault="00542325" w:rsidP="003E340B">
      <w:pPr>
        <w:pStyle w:val="NoSpacing"/>
        <w:jc w:val="both"/>
        <w:rPr>
          <w:rFonts w:ascii="Arial" w:hAnsi="Arial" w:cs="Arial"/>
          <w:sz w:val="24"/>
          <w:szCs w:val="24"/>
        </w:rPr>
      </w:pPr>
    </w:p>
    <w:p w:rsidR="00542325" w:rsidRDefault="00542325" w:rsidP="003E340B">
      <w:pPr>
        <w:pStyle w:val="NoSpacing"/>
        <w:jc w:val="both"/>
        <w:rPr>
          <w:rFonts w:ascii="Arial" w:hAnsi="Arial" w:cs="Arial"/>
          <w:sz w:val="24"/>
          <w:szCs w:val="24"/>
        </w:rPr>
      </w:pPr>
      <w:r w:rsidRPr="00DC48E4">
        <w:rPr>
          <w:rFonts w:ascii="Arial" w:hAnsi="Arial" w:cs="Arial"/>
          <w:b/>
          <w:sz w:val="24"/>
          <w:szCs w:val="24"/>
        </w:rPr>
        <w:t>Alergologická anamnéza:</w:t>
      </w:r>
      <w:r>
        <w:rPr>
          <w:rFonts w:ascii="Arial" w:hAnsi="Arial" w:cs="Arial"/>
          <w:sz w:val="24"/>
          <w:szCs w:val="24"/>
        </w:rPr>
        <w:t xml:space="preserve"> nezjištěna</w:t>
      </w:r>
    </w:p>
    <w:p w:rsidR="00542325" w:rsidRDefault="00542325" w:rsidP="003E340B">
      <w:pPr>
        <w:pStyle w:val="NoSpacing"/>
        <w:jc w:val="both"/>
        <w:rPr>
          <w:rFonts w:ascii="Arial" w:hAnsi="Arial" w:cs="Arial"/>
          <w:sz w:val="24"/>
          <w:szCs w:val="24"/>
        </w:rPr>
      </w:pPr>
    </w:p>
    <w:p w:rsidR="00542325" w:rsidRDefault="00542325" w:rsidP="003E340B">
      <w:pPr>
        <w:pStyle w:val="NoSpacing"/>
        <w:jc w:val="both"/>
        <w:rPr>
          <w:rFonts w:ascii="Arial" w:hAnsi="Arial" w:cs="Arial"/>
          <w:sz w:val="24"/>
          <w:szCs w:val="24"/>
        </w:rPr>
      </w:pPr>
      <w:r>
        <w:rPr>
          <w:rFonts w:ascii="Arial" w:hAnsi="Arial" w:cs="Arial"/>
          <w:b/>
          <w:sz w:val="24"/>
          <w:szCs w:val="24"/>
        </w:rPr>
        <w:t>Pacient přijímán na U</w:t>
      </w:r>
      <w:r w:rsidRPr="005D224F">
        <w:rPr>
          <w:rFonts w:ascii="Arial" w:hAnsi="Arial" w:cs="Arial"/>
          <w:b/>
          <w:sz w:val="24"/>
          <w:szCs w:val="24"/>
        </w:rPr>
        <w:t>rgentní příjem</w:t>
      </w:r>
      <w:r>
        <w:rPr>
          <w:rFonts w:ascii="Arial" w:hAnsi="Arial" w:cs="Arial"/>
          <w:b/>
          <w:sz w:val="24"/>
          <w:szCs w:val="24"/>
        </w:rPr>
        <w:t xml:space="preserve"> (dále jen UP)</w:t>
      </w:r>
      <w:r w:rsidRPr="005D224F">
        <w:rPr>
          <w:rFonts w:ascii="Arial" w:hAnsi="Arial" w:cs="Arial"/>
          <w:b/>
          <w:sz w:val="24"/>
          <w:szCs w:val="24"/>
        </w:rPr>
        <w:t xml:space="preserve"> </w:t>
      </w:r>
      <w:r>
        <w:rPr>
          <w:rFonts w:ascii="Arial" w:hAnsi="Arial" w:cs="Arial"/>
          <w:b/>
          <w:sz w:val="24"/>
          <w:szCs w:val="24"/>
        </w:rPr>
        <w:t xml:space="preserve">6:32 </w:t>
      </w:r>
      <w:r w:rsidRPr="005D224F">
        <w:rPr>
          <w:rFonts w:ascii="Arial" w:hAnsi="Arial" w:cs="Arial"/>
          <w:b/>
          <w:sz w:val="24"/>
          <w:szCs w:val="24"/>
        </w:rPr>
        <w:t>s diagnózou</w:t>
      </w:r>
      <w:r>
        <w:rPr>
          <w:rFonts w:ascii="Arial" w:hAnsi="Arial" w:cs="Arial"/>
          <w:sz w:val="24"/>
          <w:szCs w:val="24"/>
        </w:rPr>
        <w:t>:</w:t>
      </w:r>
    </w:p>
    <w:p w:rsidR="00542325" w:rsidRDefault="00542325" w:rsidP="003E340B">
      <w:pPr>
        <w:pStyle w:val="NoSpacing"/>
        <w:numPr>
          <w:ilvl w:val="0"/>
          <w:numId w:val="6"/>
        </w:numPr>
        <w:jc w:val="both"/>
        <w:rPr>
          <w:rFonts w:ascii="Arial" w:hAnsi="Arial" w:cs="Arial"/>
          <w:sz w:val="24"/>
          <w:szCs w:val="24"/>
        </w:rPr>
      </w:pPr>
      <w:r>
        <w:rPr>
          <w:rFonts w:ascii="Arial" w:hAnsi="Arial" w:cs="Arial"/>
          <w:sz w:val="24"/>
          <w:szCs w:val="24"/>
        </w:rPr>
        <w:t>Cévní mozková příhoda</w:t>
      </w:r>
    </w:p>
    <w:p w:rsidR="00542325" w:rsidRDefault="00542325" w:rsidP="003E340B">
      <w:pPr>
        <w:pStyle w:val="NoSpacing"/>
        <w:numPr>
          <w:ilvl w:val="0"/>
          <w:numId w:val="6"/>
        </w:numPr>
        <w:jc w:val="both"/>
        <w:rPr>
          <w:rFonts w:ascii="Arial" w:hAnsi="Arial" w:cs="Arial"/>
          <w:sz w:val="24"/>
          <w:szCs w:val="24"/>
        </w:rPr>
      </w:pPr>
      <w:r>
        <w:rPr>
          <w:rFonts w:ascii="Arial" w:hAnsi="Arial" w:cs="Arial"/>
          <w:sz w:val="24"/>
          <w:szCs w:val="24"/>
        </w:rPr>
        <w:t>Hypertenze</w:t>
      </w:r>
    </w:p>
    <w:p w:rsidR="00542325" w:rsidRDefault="00542325" w:rsidP="003E340B">
      <w:pPr>
        <w:pStyle w:val="NoSpacing"/>
        <w:numPr>
          <w:ilvl w:val="0"/>
          <w:numId w:val="6"/>
        </w:numPr>
        <w:jc w:val="both"/>
        <w:rPr>
          <w:rFonts w:ascii="Arial" w:hAnsi="Arial" w:cs="Arial"/>
          <w:sz w:val="24"/>
          <w:szCs w:val="24"/>
        </w:rPr>
      </w:pPr>
      <w:r>
        <w:rPr>
          <w:rFonts w:ascii="Arial" w:hAnsi="Arial" w:cs="Arial"/>
          <w:sz w:val="24"/>
          <w:szCs w:val="24"/>
        </w:rPr>
        <w:t>Diabetes mellistus II. typu</w:t>
      </w:r>
    </w:p>
    <w:p w:rsidR="00542325" w:rsidRDefault="00542325" w:rsidP="003E340B">
      <w:pPr>
        <w:pStyle w:val="NoSpacing"/>
        <w:numPr>
          <w:ilvl w:val="0"/>
          <w:numId w:val="6"/>
        </w:numPr>
        <w:jc w:val="both"/>
        <w:rPr>
          <w:rFonts w:ascii="Arial" w:hAnsi="Arial" w:cs="Arial"/>
          <w:sz w:val="24"/>
          <w:szCs w:val="24"/>
        </w:rPr>
      </w:pPr>
      <w:r>
        <w:rPr>
          <w:rFonts w:ascii="Arial" w:hAnsi="Arial" w:cs="Arial"/>
          <w:sz w:val="24"/>
          <w:szCs w:val="24"/>
        </w:rPr>
        <w:t>st. p. TEN</w:t>
      </w:r>
    </w:p>
    <w:p w:rsidR="00542325" w:rsidRDefault="00542325" w:rsidP="003E340B">
      <w:pPr>
        <w:pStyle w:val="NoSpacing"/>
        <w:ind w:left="720"/>
        <w:jc w:val="both"/>
        <w:rPr>
          <w:rFonts w:ascii="Arial" w:hAnsi="Arial" w:cs="Arial"/>
          <w:sz w:val="24"/>
          <w:szCs w:val="24"/>
        </w:rPr>
      </w:pPr>
    </w:p>
    <w:p w:rsidR="00542325" w:rsidRDefault="00542325" w:rsidP="003E340B">
      <w:pPr>
        <w:pStyle w:val="NoSpacing"/>
        <w:jc w:val="both"/>
        <w:rPr>
          <w:rFonts w:ascii="Arial" w:hAnsi="Arial" w:cs="Arial"/>
          <w:b/>
          <w:bCs/>
          <w:sz w:val="24"/>
          <w:szCs w:val="24"/>
        </w:rPr>
      </w:pPr>
    </w:p>
    <w:p w:rsidR="00542325" w:rsidRDefault="00542325" w:rsidP="003E340B">
      <w:pPr>
        <w:pStyle w:val="NoSpacing"/>
        <w:jc w:val="both"/>
        <w:rPr>
          <w:rFonts w:ascii="Arial" w:hAnsi="Arial" w:cs="Arial"/>
          <w:b/>
          <w:bCs/>
          <w:sz w:val="24"/>
          <w:szCs w:val="24"/>
        </w:rPr>
      </w:pPr>
      <w:r>
        <w:rPr>
          <w:rFonts w:ascii="Arial" w:hAnsi="Arial" w:cs="Arial"/>
          <w:b/>
          <w:bCs/>
          <w:sz w:val="24"/>
          <w:szCs w:val="24"/>
        </w:rPr>
        <w:t>Informace od ZZS:</w:t>
      </w:r>
    </w:p>
    <w:p w:rsidR="00542325" w:rsidRDefault="00542325" w:rsidP="003E340B">
      <w:pPr>
        <w:pStyle w:val="NoSpacing"/>
        <w:jc w:val="both"/>
        <w:rPr>
          <w:rFonts w:ascii="Arial" w:hAnsi="Arial" w:cs="Arial"/>
          <w:bCs/>
          <w:sz w:val="24"/>
          <w:szCs w:val="24"/>
        </w:rPr>
      </w:pPr>
      <w:r>
        <w:rPr>
          <w:rFonts w:ascii="Arial" w:hAnsi="Arial" w:cs="Arial"/>
          <w:bCs/>
          <w:sz w:val="24"/>
          <w:szCs w:val="24"/>
        </w:rPr>
        <w:t>Žena 59 let se v 5 hodin vzbudila, že si potřebuje zajít na WC, posadila se a pocítila závrať a znovu se položila. Když se manžel zeptal, co se děje odpovídala neadekvátně a proto hned volal tísňovou linku. Posádky RV a RZP zajistily monitoraci životních funkcí – TK 220/145 mmHg, P – 98/min</w:t>
      </w:r>
      <w:r w:rsidR="00494E6E">
        <w:rPr>
          <w:rFonts w:ascii="Arial" w:hAnsi="Arial" w:cs="Arial"/>
          <w:bCs/>
          <w:sz w:val="24"/>
          <w:szCs w:val="24"/>
        </w:rPr>
        <w:t>.</w:t>
      </w:r>
      <w:r>
        <w:rPr>
          <w:rFonts w:ascii="Arial" w:hAnsi="Arial" w:cs="Arial"/>
          <w:bCs/>
          <w:sz w:val="24"/>
          <w:szCs w:val="24"/>
        </w:rPr>
        <w:t>, SpO2 91 %. Vyšetření FAST (face, arm, speech test), glykémie, velikost zornic, fotoreakce a TT bylo provedeno na místě. Glykémie v noAplikace kyslíku maskou 4 l/min. Na třetí pokus byl zajištěn jeden žilní přístup a aplikováno 100 ml F1/1 s 1 ampulí Ebrantilu v lineárním dávkovači pomalu (s nutností sledování TK, hodnota nesměla klesnout pod 180/110 mmHg). Korekce infuzního roztoku byla prováděna dle tlaku krve pacientky.</w:t>
      </w:r>
    </w:p>
    <w:p w:rsidR="00542325" w:rsidRPr="009F2332" w:rsidRDefault="00542325" w:rsidP="003E340B">
      <w:pPr>
        <w:pStyle w:val="NoSpacing"/>
        <w:jc w:val="both"/>
        <w:rPr>
          <w:rFonts w:ascii="Arial" w:hAnsi="Arial" w:cs="Arial"/>
          <w:bCs/>
          <w:sz w:val="24"/>
          <w:szCs w:val="24"/>
        </w:rPr>
      </w:pPr>
    </w:p>
    <w:p w:rsidR="00542325" w:rsidRDefault="00542325" w:rsidP="003E340B">
      <w:pPr>
        <w:pStyle w:val="NoSpacing"/>
        <w:jc w:val="both"/>
        <w:rPr>
          <w:rFonts w:ascii="Arial" w:hAnsi="Arial" w:cs="Arial"/>
          <w:b/>
          <w:bCs/>
          <w:sz w:val="24"/>
          <w:szCs w:val="24"/>
        </w:rPr>
      </w:pPr>
    </w:p>
    <w:p w:rsidR="00542325" w:rsidRDefault="00542325" w:rsidP="003E340B">
      <w:pPr>
        <w:pStyle w:val="NoSpacing"/>
        <w:jc w:val="both"/>
        <w:rPr>
          <w:rFonts w:ascii="Arial" w:hAnsi="Arial" w:cs="Arial"/>
          <w:b/>
          <w:bCs/>
          <w:sz w:val="24"/>
          <w:szCs w:val="24"/>
        </w:rPr>
      </w:pPr>
      <w:r w:rsidRPr="006B5E96">
        <w:rPr>
          <w:rFonts w:ascii="Arial" w:hAnsi="Arial" w:cs="Arial"/>
          <w:b/>
          <w:bCs/>
          <w:sz w:val="24"/>
          <w:szCs w:val="24"/>
        </w:rPr>
        <w:t>Objektivní nález</w:t>
      </w:r>
      <w:r>
        <w:rPr>
          <w:rFonts w:ascii="Arial" w:hAnsi="Arial" w:cs="Arial"/>
          <w:b/>
          <w:bCs/>
          <w:sz w:val="24"/>
          <w:szCs w:val="24"/>
        </w:rPr>
        <w:t xml:space="preserve"> na UP</w:t>
      </w:r>
      <w:r w:rsidRPr="006B5E96">
        <w:rPr>
          <w:rFonts w:ascii="Arial" w:hAnsi="Arial" w:cs="Arial"/>
          <w:b/>
          <w:bCs/>
          <w:sz w:val="24"/>
          <w:szCs w:val="24"/>
        </w:rPr>
        <w:t xml:space="preserve">: </w:t>
      </w:r>
    </w:p>
    <w:p w:rsidR="00542325" w:rsidRDefault="00542325" w:rsidP="003E340B">
      <w:pPr>
        <w:pStyle w:val="NoSpacing"/>
        <w:jc w:val="both"/>
        <w:rPr>
          <w:rFonts w:ascii="Arial" w:hAnsi="Arial" w:cs="Arial"/>
          <w:b/>
          <w:bCs/>
          <w:sz w:val="24"/>
          <w:szCs w:val="24"/>
        </w:rPr>
      </w:pPr>
    </w:p>
    <w:p w:rsidR="00542325" w:rsidRDefault="00542325" w:rsidP="003E340B">
      <w:pPr>
        <w:pStyle w:val="NoSpacing"/>
        <w:jc w:val="both"/>
        <w:rPr>
          <w:rFonts w:ascii="Arial" w:hAnsi="Arial" w:cs="Arial"/>
          <w:b/>
          <w:bCs/>
          <w:sz w:val="24"/>
          <w:szCs w:val="24"/>
        </w:rPr>
      </w:pPr>
      <w:r>
        <w:rPr>
          <w:rFonts w:ascii="Arial" w:hAnsi="Arial" w:cs="Arial"/>
          <w:b/>
          <w:bCs/>
          <w:sz w:val="24"/>
          <w:szCs w:val="24"/>
        </w:rPr>
        <w:t>Anamnéza:</w:t>
      </w:r>
    </w:p>
    <w:p w:rsidR="00542325" w:rsidRPr="006D5BE9" w:rsidRDefault="00542325" w:rsidP="003E340B">
      <w:pPr>
        <w:pStyle w:val="NoSpacing"/>
        <w:jc w:val="both"/>
        <w:rPr>
          <w:rFonts w:ascii="Arial" w:hAnsi="Arial" w:cs="Arial"/>
          <w:bCs/>
          <w:sz w:val="24"/>
          <w:szCs w:val="24"/>
        </w:rPr>
      </w:pPr>
      <w:r>
        <w:rPr>
          <w:rFonts w:ascii="Arial" w:hAnsi="Arial" w:cs="Arial"/>
          <w:bCs/>
          <w:sz w:val="24"/>
          <w:szCs w:val="24"/>
        </w:rPr>
        <w:t>Pacientka se léčí s vysokým krevním tlakem a užívá Hydrochlorthiazid a Lokren, dále se léčí s diabetem mellitus II. typu, na PAD – Maninil, hypercholesteroloemii a st. p. TEN. Alergie a operace neuvádí.</w:t>
      </w:r>
    </w:p>
    <w:p w:rsidR="00542325" w:rsidRPr="006D5BE9" w:rsidRDefault="00542325" w:rsidP="003E340B">
      <w:pPr>
        <w:pStyle w:val="NoSpacing"/>
        <w:jc w:val="both"/>
        <w:rPr>
          <w:rFonts w:ascii="Arial" w:hAnsi="Arial" w:cs="Arial"/>
          <w:bCs/>
          <w:sz w:val="24"/>
          <w:szCs w:val="24"/>
        </w:rPr>
      </w:pP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Vědomí</w:t>
      </w:r>
      <w:r>
        <w:rPr>
          <w:rFonts w:ascii="Arial" w:hAnsi="Arial" w:cs="Arial"/>
          <w:sz w:val="24"/>
          <w:szCs w:val="24"/>
        </w:rPr>
        <w:t>: při vědomí, slovní odpověď neadekvátní</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GSC</w:t>
      </w:r>
      <w:r>
        <w:rPr>
          <w:rFonts w:ascii="Arial" w:hAnsi="Arial" w:cs="Arial"/>
          <w:sz w:val="24"/>
          <w:szCs w:val="24"/>
        </w:rPr>
        <w:t>: 14 bodů</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Dýchání</w:t>
      </w:r>
      <w:r>
        <w:rPr>
          <w:rFonts w:ascii="Arial" w:hAnsi="Arial" w:cs="Arial"/>
          <w:sz w:val="24"/>
          <w:szCs w:val="24"/>
        </w:rPr>
        <w:t>: spontánní, alveolární</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Pulz</w:t>
      </w:r>
      <w:r>
        <w:rPr>
          <w:rFonts w:ascii="Arial" w:hAnsi="Arial" w:cs="Arial"/>
          <w:sz w:val="24"/>
          <w:szCs w:val="24"/>
        </w:rPr>
        <w:t>: pravidelný, TF 102/min</w:t>
      </w:r>
      <w:r w:rsidR="00494E6E">
        <w:rPr>
          <w:rFonts w:ascii="Arial" w:hAnsi="Arial" w:cs="Arial"/>
          <w:sz w:val="24"/>
          <w:szCs w:val="24"/>
        </w:rPr>
        <w:t>.</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Zornice</w:t>
      </w:r>
      <w:r w:rsidRPr="006B5E96">
        <w:rPr>
          <w:rFonts w:ascii="Arial" w:hAnsi="Arial" w:cs="Arial"/>
          <w:sz w:val="24"/>
          <w:szCs w:val="24"/>
        </w:rPr>
        <w:t xml:space="preserve">: </w:t>
      </w:r>
      <w:r>
        <w:rPr>
          <w:rFonts w:ascii="Arial" w:hAnsi="Arial" w:cs="Arial"/>
          <w:sz w:val="24"/>
          <w:szCs w:val="24"/>
        </w:rPr>
        <w:t xml:space="preserve">izokorické, P 3/L 3, </w:t>
      </w:r>
      <w:r w:rsidRPr="006B5E96">
        <w:rPr>
          <w:rFonts w:ascii="Arial" w:hAnsi="Arial" w:cs="Arial"/>
          <w:sz w:val="24"/>
          <w:szCs w:val="24"/>
        </w:rPr>
        <w:t>reakce na osvit</w:t>
      </w:r>
      <w:r>
        <w:rPr>
          <w:rFonts w:ascii="Arial" w:hAnsi="Arial" w:cs="Arial"/>
          <w:sz w:val="24"/>
          <w:szCs w:val="24"/>
        </w:rPr>
        <w:t xml:space="preserve"> v normě</w:t>
      </w:r>
    </w:p>
    <w:p w:rsidR="00542325" w:rsidRDefault="00542325" w:rsidP="003E340B">
      <w:pPr>
        <w:pStyle w:val="NoSpacing"/>
        <w:jc w:val="both"/>
        <w:rPr>
          <w:rFonts w:ascii="Arial" w:hAnsi="Arial" w:cs="Arial"/>
          <w:sz w:val="24"/>
          <w:szCs w:val="24"/>
        </w:rPr>
      </w:pPr>
      <w:r w:rsidRPr="00A568CE">
        <w:rPr>
          <w:rFonts w:ascii="Arial" w:hAnsi="Arial" w:cs="Arial"/>
          <w:b/>
          <w:sz w:val="24"/>
          <w:szCs w:val="24"/>
        </w:rPr>
        <w:t>Krevní tlak</w:t>
      </w:r>
      <w:r>
        <w:rPr>
          <w:rFonts w:ascii="Arial" w:hAnsi="Arial" w:cs="Arial"/>
          <w:sz w:val="24"/>
          <w:szCs w:val="24"/>
        </w:rPr>
        <w:t>: 195/130 mmHg</w:t>
      </w:r>
    </w:p>
    <w:p w:rsidR="00542325" w:rsidRDefault="00542325" w:rsidP="003E340B">
      <w:pPr>
        <w:pStyle w:val="NoSpacing"/>
        <w:jc w:val="both"/>
        <w:rPr>
          <w:rFonts w:ascii="Arial" w:hAnsi="Arial" w:cs="Arial"/>
          <w:sz w:val="24"/>
          <w:szCs w:val="24"/>
        </w:rPr>
      </w:pPr>
      <w:r>
        <w:rPr>
          <w:rFonts w:ascii="Arial" w:hAnsi="Arial" w:cs="Arial"/>
          <w:b/>
          <w:sz w:val="24"/>
          <w:szCs w:val="24"/>
        </w:rPr>
        <w:t xml:space="preserve">Tělesná teplota: </w:t>
      </w:r>
      <w:r>
        <w:rPr>
          <w:rFonts w:ascii="Arial" w:hAnsi="Arial" w:cs="Arial"/>
          <w:sz w:val="24"/>
          <w:szCs w:val="24"/>
        </w:rPr>
        <w:t>36,8</w:t>
      </w:r>
      <w:r w:rsidR="00494E6E">
        <w:rPr>
          <w:rFonts w:ascii="Arial" w:hAnsi="Arial" w:cs="Arial"/>
          <w:sz w:val="24"/>
          <w:szCs w:val="24"/>
        </w:rPr>
        <w:t xml:space="preserve"> </w:t>
      </w:r>
      <w:r w:rsidRPr="00085F76">
        <w:rPr>
          <w:rFonts w:ascii="Arial" w:hAnsi="Arial" w:cs="Arial"/>
          <w:sz w:val="24"/>
          <w:szCs w:val="24"/>
        </w:rPr>
        <w:t>°C</w:t>
      </w:r>
    </w:p>
    <w:p w:rsidR="00542325" w:rsidRPr="00085F76" w:rsidRDefault="00542325" w:rsidP="003E340B">
      <w:pPr>
        <w:pStyle w:val="NoSpacing"/>
        <w:jc w:val="both"/>
        <w:rPr>
          <w:rFonts w:ascii="Arial" w:hAnsi="Arial" w:cs="Arial"/>
          <w:sz w:val="24"/>
          <w:szCs w:val="24"/>
        </w:rPr>
      </w:pPr>
      <w:r w:rsidRPr="00DD46D8">
        <w:rPr>
          <w:rFonts w:ascii="Arial" w:hAnsi="Arial" w:cs="Arial"/>
          <w:b/>
          <w:sz w:val="24"/>
          <w:szCs w:val="24"/>
        </w:rPr>
        <w:t>VAS</w:t>
      </w:r>
      <w:r>
        <w:rPr>
          <w:rFonts w:ascii="Arial" w:hAnsi="Arial" w:cs="Arial"/>
          <w:sz w:val="24"/>
          <w:szCs w:val="24"/>
        </w:rPr>
        <w:t>: nelze hodnotit</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Saturace kyslíkem</w:t>
      </w:r>
      <w:r>
        <w:rPr>
          <w:rFonts w:ascii="Arial" w:hAnsi="Arial" w:cs="Arial"/>
          <w:sz w:val="24"/>
          <w:szCs w:val="24"/>
        </w:rPr>
        <w:t>: SpO2 94</w:t>
      </w:r>
      <w:r w:rsidR="00494E6E">
        <w:rPr>
          <w:rFonts w:ascii="Arial" w:hAnsi="Arial" w:cs="Arial"/>
          <w:sz w:val="24"/>
          <w:szCs w:val="24"/>
        </w:rPr>
        <w:t xml:space="preserve"> </w:t>
      </w:r>
      <w:r>
        <w:rPr>
          <w:rFonts w:ascii="Arial" w:hAnsi="Arial" w:cs="Arial"/>
          <w:sz w:val="24"/>
          <w:szCs w:val="24"/>
        </w:rPr>
        <w:t>%</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Elektrická aktivita srdce</w:t>
      </w:r>
      <w:r w:rsidRPr="006B5E96">
        <w:rPr>
          <w:rFonts w:ascii="Arial" w:hAnsi="Arial" w:cs="Arial"/>
          <w:sz w:val="24"/>
          <w:szCs w:val="24"/>
        </w:rPr>
        <w:t>:</w:t>
      </w:r>
      <w:r>
        <w:rPr>
          <w:rFonts w:ascii="Arial" w:hAnsi="Arial" w:cs="Arial"/>
          <w:sz w:val="24"/>
          <w:szCs w:val="24"/>
        </w:rPr>
        <w:t xml:space="preserve"> fyziologická křivka</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lastRenderedPageBreak/>
        <w:t>Hlava-krk</w:t>
      </w:r>
      <w:r w:rsidRPr="006B5E96">
        <w:rPr>
          <w:rFonts w:ascii="Arial" w:hAnsi="Arial" w:cs="Arial"/>
          <w:sz w:val="24"/>
          <w:szCs w:val="24"/>
        </w:rPr>
        <w:t xml:space="preserve">: </w:t>
      </w:r>
      <w:r>
        <w:rPr>
          <w:rFonts w:ascii="Arial" w:hAnsi="Arial" w:cs="Arial"/>
          <w:sz w:val="24"/>
          <w:szCs w:val="24"/>
        </w:rPr>
        <w:t>jazyk stáčí doprava, povadlý pravý koutek, hlavy bez zjevných známek traumatu</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Hrudník</w:t>
      </w:r>
      <w:r>
        <w:rPr>
          <w:rFonts w:ascii="Arial" w:hAnsi="Arial" w:cs="Arial"/>
          <w:sz w:val="24"/>
          <w:szCs w:val="24"/>
        </w:rPr>
        <w:t xml:space="preserve">: pevný, </w:t>
      </w:r>
      <w:r w:rsidRPr="006B5E96">
        <w:rPr>
          <w:rFonts w:ascii="Arial" w:hAnsi="Arial" w:cs="Arial"/>
          <w:sz w:val="24"/>
          <w:szCs w:val="24"/>
        </w:rPr>
        <w:t xml:space="preserve">souměrný, </w:t>
      </w:r>
      <w:r>
        <w:rPr>
          <w:rFonts w:ascii="Arial" w:hAnsi="Arial" w:cs="Arial"/>
          <w:sz w:val="24"/>
          <w:szCs w:val="24"/>
        </w:rPr>
        <w:t xml:space="preserve">stabilní, </w:t>
      </w:r>
      <w:r w:rsidRPr="006B5E96">
        <w:rPr>
          <w:rFonts w:ascii="Arial" w:hAnsi="Arial" w:cs="Arial"/>
          <w:sz w:val="24"/>
          <w:szCs w:val="24"/>
        </w:rPr>
        <w:t xml:space="preserve">bez </w:t>
      </w:r>
      <w:r>
        <w:rPr>
          <w:rFonts w:ascii="Arial" w:hAnsi="Arial" w:cs="Arial"/>
          <w:sz w:val="24"/>
          <w:szCs w:val="24"/>
        </w:rPr>
        <w:t xml:space="preserve">zjevných </w:t>
      </w:r>
      <w:r w:rsidRPr="006B5E96">
        <w:rPr>
          <w:rFonts w:ascii="Arial" w:hAnsi="Arial" w:cs="Arial"/>
          <w:sz w:val="24"/>
          <w:szCs w:val="24"/>
        </w:rPr>
        <w:t>známek zevního poranění</w:t>
      </w:r>
      <w:r>
        <w:rPr>
          <w:rFonts w:ascii="Arial" w:hAnsi="Arial" w:cs="Arial"/>
          <w:sz w:val="24"/>
          <w:szCs w:val="24"/>
        </w:rPr>
        <w:t>, dýchání alveolární</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Břicho</w:t>
      </w:r>
      <w:r w:rsidRPr="006B5E96">
        <w:rPr>
          <w:rFonts w:ascii="Arial" w:hAnsi="Arial" w:cs="Arial"/>
          <w:sz w:val="24"/>
          <w:szCs w:val="24"/>
        </w:rPr>
        <w:t>: mě</w:t>
      </w:r>
      <w:r>
        <w:rPr>
          <w:rFonts w:ascii="Arial" w:hAnsi="Arial" w:cs="Arial"/>
          <w:sz w:val="24"/>
          <w:szCs w:val="24"/>
        </w:rPr>
        <w:t>kké, prohmatné, bez rezistence</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Pánev</w:t>
      </w:r>
      <w:r w:rsidRPr="006B5E96">
        <w:rPr>
          <w:rFonts w:ascii="Arial" w:hAnsi="Arial" w:cs="Arial"/>
          <w:sz w:val="24"/>
          <w:szCs w:val="24"/>
        </w:rPr>
        <w:t>: pevná</w:t>
      </w:r>
      <w:r>
        <w:rPr>
          <w:rFonts w:ascii="Arial" w:hAnsi="Arial" w:cs="Arial"/>
          <w:sz w:val="24"/>
          <w:szCs w:val="24"/>
        </w:rPr>
        <w:t>, bez patologie</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Horní a dolní končetiny</w:t>
      </w:r>
      <w:r>
        <w:rPr>
          <w:rFonts w:ascii="Arial" w:hAnsi="Arial" w:cs="Arial"/>
          <w:b/>
          <w:sz w:val="24"/>
          <w:szCs w:val="24"/>
        </w:rPr>
        <w:t xml:space="preserve">: </w:t>
      </w:r>
      <w:r>
        <w:rPr>
          <w:rFonts w:ascii="Arial" w:hAnsi="Arial" w:cs="Arial"/>
          <w:sz w:val="24"/>
          <w:szCs w:val="24"/>
        </w:rPr>
        <w:t>pravá horní a dolní končetina svěšena podél těla na výzvu nevyhoví, dolní a horní končetiny bez zjevných známek poranění</w:t>
      </w:r>
    </w:p>
    <w:p w:rsidR="00542325" w:rsidRPr="006B5E96" w:rsidRDefault="00542325" w:rsidP="003E340B">
      <w:pPr>
        <w:pStyle w:val="NoSpacing"/>
        <w:jc w:val="both"/>
        <w:rPr>
          <w:rFonts w:ascii="Arial" w:hAnsi="Arial" w:cs="Arial"/>
          <w:sz w:val="24"/>
          <w:szCs w:val="24"/>
        </w:rPr>
      </w:pPr>
      <w:r w:rsidRPr="00A568CE">
        <w:rPr>
          <w:rFonts w:ascii="Arial" w:hAnsi="Arial" w:cs="Arial"/>
          <w:b/>
          <w:sz w:val="24"/>
          <w:szCs w:val="24"/>
        </w:rPr>
        <w:t>Kůže</w:t>
      </w:r>
      <w:r>
        <w:rPr>
          <w:rFonts w:ascii="Arial" w:hAnsi="Arial" w:cs="Arial"/>
          <w:sz w:val="24"/>
          <w:szCs w:val="24"/>
        </w:rPr>
        <w:t>: suchá, bez zjevných známek patologie</w:t>
      </w:r>
    </w:p>
    <w:p w:rsidR="00542325" w:rsidRPr="006B5E96" w:rsidRDefault="00542325" w:rsidP="003E340B">
      <w:pPr>
        <w:pStyle w:val="NoSpacing"/>
        <w:jc w:val="both"/>
        <w:rPr>
          <w:rFonts w:ascii="Arial" w:hAnsi="Arial" w:cs="Arial"/>
          <w:sz w:val="24"/>
          <w:szCs w:val="24"/>
        </w:rPr>
      </w:pPr>
    </w:p>
    <w:p w:rsidR="00542325" w:rsidRPr="006B5E96" w:rsidRDefault="00542325" w:rsidP="003E340B">
      <w:pPr>
        <w:pStyle w:val="NoSpacing"/>
        <w:jc w:val="both"/>
        <w:rPr>
          <w:rFonts w:ascii="Arial" w:hAnsi="Arial" w:cs="Arial"/>
          <w:sz w:val="24"/>
          <w:szCs w:val="24"/>
        </w:rPr>
      </w:pPr>
      <w:r w:rsidRPr="006B5E96">
        <w:rPr>
          <w:rFonts w:ascii="Arial" w:hAnsi="Arial" w:cs="Arial"/>
          <w:b/>
          <w:bCs/>
          <w:sz w:val="24"/>
          <w:szCs w:val="24"/>
        </w:rPr>
        <w:t>Léčebná opatření a zajištění pacienta</w:t>
      </w:r>
      <w:r>
        <w:rPr>
          <w:rFonts w:ascii="Arial" w:hAnsi="Arial" w:cs="Arial"/>
          <w:b/>
          <w:bCs/>
          <w:sz w:val="24"/>
          <w:szCs w:val="24"/>
        </w:rPr>
        <w:t xml:space="preserve"> na UP</w:t>
      </w:r>
      <w:r w:rsidRPr="006B5E96">
        <w:rPr>
          <w:rFonts w:ascii="Arial" w:hAnsi="Arial" w:cs="Arial"/>
          <w:b/>
          <w:bCs/>
          <w:sz w:val="24"/>
          <w:szCs w:val="24"/>
        </w:rPr>
        <w:t xml:space="preserve">: </w:t>
      </w:r>
    </w:p>
    <w:p w:rsidR="00542325" w:rsidRDefault="00542325" w:rsidP="003E340B">
      <w:pPr>
        <w:pStyle w:val="NoSpacing"/>
        <w:jc w:val="both"/>
        <w:rPr>
          <w:rFonts w:ascii="Arial" w:hAnsi="Arial" w:cs="Arial"/>
          <w:sz w:val="24"/>
          <w:szCs w:val="24"/>
        </w:rPr>
      </w:pPr>
      <w:r>
        <w:rPr>
          <w:rFonts w:ascii="Arial" w:hAnsi="Arial" w:cs="Arial"/>
          <w:sz w:val="24"/>
          <w:szCs w:val="24"/>
        </w:rPr>
        <w:t xml:space="preserve">Systémem Emoff svoláni lékaři konziliáři (SMS) – anesteziolog a neurolog. Pacientka předána od ZZS ve filtru urgentního příjmu. Pacientka je zavezen na halu UP na vysokoprahové lůžko. Pacientka je opatrně týmem NLZP vysvlečena. Pacientka je přepojena z přístrojů ZZS a napojena na přístroje UP. Pacientce je prováděna monitorace TK, P, SpO2 a aplikován kyslík maskou 4l/min. Neurolog provádí komplexní vyšetření postiženého. NLZP provádí odběr krve za aseptických podmínek z periferie a zajistí další žilní přístup. NLZP provede analýzu výsledků krve na urgentním příjmu. Krev k serologickému vyšetření zasílá do laboratoře. Na urgentním příjmu je vyšetřeno základní biochemické vyšetření (Na, K, CL, JT, bilirubin, myoglobin), hladina alkoholu, hematologické vyšetření (KO, koagulace), acidobazická rovnováha, serologické vyšetření. Je aplikován infuzní roztok R1/1 1000 ml. Pacientka je připravena k transportu na CT vyšetření – mozek. Pod dohledem lékaře UP (anesteziolog) provedeno CT vyšetření. Podle prvních výsledků CT vyšetření se jedná o ischemickou cévní mozkovou příhodu. Pacientce domluven překlad na iktové centrum. </w:t>
      </w:r>
    </w:p>
    <w:p w:rsidR="00542325" w:rsidRDefault="00542325" w:rsidP="003E340B">
      <w:pPr>
        <w:pStyle w:val="NoSpacing"/>
        <w:jc w:val="both"/>
        <w:rPr>
          <w:rFonts w:ascii="Arial" w:hAnsi="Arial" w:cs="Arial"/>
          <w:sz w:val="24"/>
          <w:szCs w:val="24"/>
        </w:rPr>
      </w:pPr>
    </w:p>
    <w:p w:rsidR="00542325" w:rsidRDefault="00542325" w:rsidP="003E340B">
      <w:pPr>
        <w:pStyle w:val="NoSpacing"/>
        <w:jc w:val="both"/>
        <w:rPr>
          <w:rFonts w:ascii="Arial" w:hAnsi="Arial" w:cs="Arial"/>
          <w:b/>
          <w:bCs/>
          <w:sz w:val="24"/>
          <w:szCs w:val="24"/>
        </w:rPr>
      </w:pPr>
      <w:r>
        <w:rPr>
          <w:rFonts w:ascii="Arial" w:hAnsi="Arial" w:cs="Arial"/>
          <w:sz w:val="24"/>
          <w:szCs w:val="24"/>
        </w:rPr>
        <w:t>Pacientka předána na NK JIP 7:10 hodin.</w:t>
      </w:r>
    </w:p>
    <w:p w:rsidR="00542325" w:rsidRDefault="00542325" w:rsidP="003E340B">
      <w:pPr>
        <w:pStyle w:val="NoSpacing"/>
        <w:jc w:val="both"/>
        <w:rPr>
          <w:rFonts w:ascii="Arial" w:hAnsi="Arial" w:cs="Arial"/>
          <w:b/>
          <w:bCs/>
          <w:sz w:val="24"/>
          <w:szCs w:val="24"/>
        </w:rPr>
      </w:pPr>
    </w:p>
    <w:p w:rsidR="00542325" w:rsidRDefault="00542325" w:rsidP="003E340B">
      <w:pPr>
        <w:pStyle w:val="NoSpacing"/>
        <w:jc w:val="both"/>
        <w:rPr>
          <w:rFonts w:ascii="Arial" w:hAnsi="Arial" w:cs="Arial"/>
          <w:b/>
          <w:bCs/>
          <w:sz w:val="24"/>
          <w:szCs w:val="24"/>
        </w:rPr>
      </w:pPr>
      <w:r>
        <w:rPr>
          <w:rFonts w:ascii="Arial" w:hAnsi="Arial" w:cs="Arial"/>
          <w:b/>
          <w:bCs/>
          <w:sz w:val="24"/>
          <w:szCs w:val="24"/>
        </w:rPr>
        <w:t>KATAMNÉZA</w:t>
      </w:r>
    </w:p>
    <w:p w:rsidR="00542325" w:rsidRDefault="00542325" w:rsidP="003E340B">
      <w:pPr>
        <w:pStyle w:val="NoSpacing"/>
        <w:jc w:val="both"/>
        <w:rPr>
          <w:rFonts w:ascii="Arial" w:hAnsi="Arial" w:cs="Arial"/>
          <w:b/>
          <w:bCs/>
          <w:sz w:val="24"/>
          <w:szCs w:val="24"/>
        </w:rPr>
      </w:pPr>
    </w:p>
    <w:p w:rsidR="00542325" w:rsidRPr="006B5E96" w:rsidRDefault="00542325" w:rsidP="003E340B">
      <w:pPr>
        <w:pStyle w:val="NoSpacing"/>
        <w:jc w:val="both"/>
        <w:rPr>
          <w:rFonts w:ascii="Arial" w:hAnsi="Arial" w:cs="Arial"/>
          <w:sz w:val="24"/>
          <w:szCs w:val="24"/>
        </w:rPr>
      </w:pPr>
      <w:r w:rsidRPr="006B5E96">
        <w:rPr>
          <w:rFonts w:ascii="Arial" w:hAnsi="Arial" w:cs="Arial"/>
          <w:b/>
          <w:bCs/>
          <w:sz w:val="24"/>
          <w:szCs w:val="24"/>
        </w:rPr>
        <w:t xml:space="preserve">Časová osa přednemocniční a nemocniční péče: </w:t>
      </w:r>
    </w:p>
    <w:p w:rsidR="00542325" w:rsidRPr="006B5E96" w:rsidRDefault="00542325" w:rsidP="003E340B">
      <w:pPr>
        <w:pStyle w:val="NoSpacing"/>
        <w:jc w:val="both"/>
        <w:rPr>
          <w:rFonts w:ascii="Arial" w:hAnsi="Arial" w:cs="Arial"/>
          <w:sz w:val="24"/>
          <w:szCs w:val="24"/>
        </w:rPr>
      </w:pPr>
      <w:r>
        <w:rPr>
          <w:rFonts w:ascii="Arial" w:hAnsi="Arial" w:cs="Arial"/>
          <w:b/>
          <w:sz w:val="24"/>
          <w:szCs w:val="24"/>
        </w:rPr>
        <w:t>Vznik CMP</w:t>
      </w:r>
      <w:r w:rsidRPr="006B5E96">
        <w:rPr>
          <w:rFonts w:ascii="Arial" w:hAnsi="Arial" w:cs="Arial"/>
          <w:sz w:val="24"/>
          <w:szCs w:val="24"/>
        </w:rPr>
        <w:t xml:space="preserve"> → </w:t>
      </w:r>
      <w:r w:rsidRPr="00B06712">
        <w:rPr>
          <w:rFonts w:ascii="Arial" w:hAnsi="Arial" w:cs="Arial"/>
          <w:b/>
          <w:sz w:val="24"/>
          <w:szCs w:val="24"/>
        </w:rPr>
        <w:t>Výzva</w:t>
      </w:r>
      <w:r w:rsidRPr="006B5E96">
        <w:rPr>
          <w:rFonts w:ascii="Arial" w:hAnsi="Arial" w:cs="Arial"/>
          <w:sz w:val="24"/>
          <w:szCs w:val="24"/>
        </w:rPr>
        <w:t xml:space="preserve">: </w:t>
      </w:r>
      <w:r>
        <w:rPr>
          <w:rFonts w:ascii="Arial" w:hAnsi="Arial" w:cs="Arial"/>
          <w:sz w:val="24"/>
          <w:szCs w:val="24"/>
        </w:rPr>
        <w:t>cca 5 minut</w:t>
      </w:r>
    </w:p>
    <w:p w:rsidR="00542325" w:rsidRPr="006B5E96" w:rsidRDefault="00542325" w:rsidP="003E340B">
      <w:pPr>
        <w:pStyle w:val="NoSpacing"/>
        <w:jc w:val="both"/>
        <w:rPr>
          <w:rFonts w:ascii="Arial" w:hAnsi="Arial" w:cs="Arial"/>
          <w:sz w:val="24"/>
          <w:szCs w:val="24"/>
        </w:rPr>
      </w:pPr>
      <w:r w:rsidRPr="00237EC8">
        <w:rPr>
          <w:rFonts w:ascii="Arial" w:hAnsi="Arial" w:cs="Arial"/>
          <w:b/>
          <w:sz w:val="24"/>
          <w:szCs w:val="24"/>
        </w:rPr>
        <w:t>Výzva</w:t>
      </w:r>
      <w:r w:rsidRPr="006B5E96">
        <w:rPr>
          <w:rFonts w:ascii="Arial" w:hAnsi="Arial" w:cs="Arial"/>
          <w:sz w:val="24"/>
          <w:szCs w:val="24"/>
        </w:rPr>
        <w:t xml:space="preserve"> → </w:t>
      </w:r>
      <w:r w:rsidRPr="00237EC8">
        <w:rPr>
          <w:rFonts w:ascii="Arial" w:hAnsi="Arial" w:cs="Arial"/>
          <w:b/>
          <w:sz w:val="24"/>
          <w:szCs w:val="24"/>
        </w:rPr>
        <w:t>Příjezd na místo</w:t>
      </w:r>
      <w:r>
        <w:rPr>
          <w:rFonts w:ascii="Arial" w:hAnsi="Arial" w:cs="Arial"/>
          <w:sz w:val="24"/>
          <w:szCs w:val="24"/>
        </w:rPr>
        <w:t>: 8</w:t>
      </w:r>
      <w:r w:rsidRPr="006B5E96">
        <w:rPr>
          <w:rFonts w:ascii="Arial" w:hAnsi="Arial" w:cs="Arial"/>
          <w:sz w:val="24"/>
          <w:szCs w:val="24"/>
        </w:rPr>
        <w:t xml:space="preserve"> minut </w:t>
      </w:r>
    </w:p>
    <w:p w:rsidR="00542325" w:rsidRPr="006B5E96" w:rsidRDefault="00542325" w:rsidP="003E340B">
      <w:pPr>
        <w:pStyle w:val="NoSpacing"/>
        <w:jc w:val="both"/>
        <w:rPr>
          <w:rFonts w:ascii="Arial" w:hAnsi="Arial" w:cs="Arial"/>
          <w:sz w:val="24"/>
          <w:szCs w:val="24"/>
        </w:rPr>
      </w:pPr>
      <w:r w:rsidRPr="00237EC8">
        <w:rPr>
          <w:rFonts w:ascii="Arial" w:hAnsi="Arial" w:cs="Arial"/>
          <w:b/>
          <w:sz w:val="24"/>
          <w:szCs w:val="24"/>
        </w:rPr>
        <w:t>Výzva</w:t>
      </w:r>
      <w:r w:rsidRPr="006B5E96">
        <w:rPr>
          <w:rFonts w:ascii="Arial" w:hAnsi="Arial" w:cs="Arial"/>
          <w:sz w:val="24"/>
          <w:szCs w:val="24"/>
        </w:rPr>
        <w:t xml:space="preserve"> → </w:t>
      </w:r>
      <w:r>
        <w:rPr>
          <w:rFonts w:ascii="Arial" w:hAnsi="Arial" w:cs="Arial"/>
          <w:b/>
          <w:sz w:val="24"/>
          <w:szCs w:val="24"/>
        </w:rPr>
        <w:t>Předání na Emergency</w:t>
      </w:r>
      <w:r>
        <w:rPr>
          <w:rFonts w:ascii="Arial" w:hAnsi="Arial" w:cs="Arial"/>
          <w:sz w:val="24"/>
          <w:szCs w:val="24"/>
        </w:rPr>
        <w:t xml:space="preserve">: 72 </w:t>
      </w:r>
      <w:r w:rsidRPr="006B5E96">
        <w:rPr>
          <w:rFonts w:ascii="Arial" w:hAnsi="Arial" w:cs="Arial"/>
          <w:sz w:val="24"/>
          <w:szCs w:val="24"/>
        </w:rPr>
        <w:t xml:space="preserve">minut </w:t>
      </w:r>
    </w:p>
    <w:p w:rsidR="00542325" w:rsidRPr="006B5E96" w:rsidRDefault="00542325" w:rsidP="003E340B">
      <w:pPr>
        <w:pStyle w:val="NoSpacing"/>
        <w:jc w:val="both"/>
        <w:rPr>
          <w:rFonts w:ascii="Arial" w:hAnsi="Arial" w:cs="Arial"/>
          <w:sz w:val="24"/>
          <w:szCs w:val="24"/>
        </w:rPr>
      </w:pPr>
      <w:r>
        <w:rPr>
          <w:rFonts w:ascii="Arial" w:hAnsi="Arial" w:cs="Arial"/>
          <w:b/>
          <w:sz w:val="24"/>
          <w:szCs w:val="24"/>
        </w:rPr>
        <w:t xml:space="preserve">Emergency </w:t>
      </w:r>
      <w:r w:rsidRPr="006B5E96">
        <w:rPr>
          <w:rFonts w:ascii="Arial" w:hAnsi="Arial" w:cs="Arial"/>
          <w:sz w:val="24"/>
          <w:szCs w:val="24"/>
        </w:rPr>
        <w:t xml:space="preserve">→ </w:t>
      </w:r>
      <w:r>
        <w:rPr>
          <w:rFonts w:ascii="Arial" w:hAnsi="Arial" w:cs="Arial"/>
          <w:b/>
          <w:sz w:val="24"/>
          <w:szCs w:val="24"/>
        </w:rPr>
        <w:t>NK JIP</w:t>
      </w:r>
      <w:r w:rsidRPr="00237EC8">
        <w:rPr>
          <w:rFonts w:ascii="Arial" w:hAnsi="Arial" w:cs="Arial"/>
          <w:b/>
          <w:sz w:val="24"/>
          <w:szCs w:val="24"/>
        </w:rPr>
        <w:t>:</w:t>
      </w:r>
      <w:r>
        <w:rPr>
          <w:rFonts w:ascii="Arial" w:hAnsi="Arial" w:cs="Arial"/>
          <w:sz w:val="24"/>
          <w:szCs w:val="24"/>
        </w:rPr>
        <w:t xml:space="preserve"> 28</w:t>
      </w:r>
      <w:r w:rsidRPr="006B5E96">
        <w:rPr>
          <w:rFonts w:ascii="Arial" w:hAnsi="Arial" w:cs="Arial"/>
          <w:sz w:val="24"/>
          <w:szCs w:val="24"/>
        </w:rPr>
        <w:t xml:space="preserve"> minut </w:t>
      </w:r>
    </w:p>
    <w:p w:rsidR="00542325" w:rsidRDefault="00542325" w:rsidP="003E340B">
      <w:pPr>
        <w:pStyle w:val="NoSpacing"/>
        <w:jc w:val="both"/>
        <w:rPr>
          <w:rFonts w:ascii="Arial" w:hAnsi="Arial" w:cs="Arial"/>
          <w:sz w:val="24"/>
          <w:szCs w:val="24"/>
        </w:rPr>
      </w:pPr>
      <w:r>
        <w:rPr>
          <w:rFonts w:ascii="Arial" w:hAnsi="Arial" w:cs="Arial"/>
          <w:b/>
          <w:sz w:val="24"/>
          <w:szCs w:val="24"/>
        </w:rPr>
        <w:t>NK JIP</w:t>
      </w:r>
      <w:r w:rsidRPr="00B06712">
        <w:rPr>
          <w:rFonts w:ascii="Arial" w:hAnsi="Arial" w:cs="Arial"/>
          <w:b/>
          <w:sz w:val="24"/>
          <w:szCs w:val="24"/>
        </w:rPr>
        <w:t xml:space="preserve"> → </w:t>
      </w:r>
      <w:r>
        <w:rPr>
          <w:rFonts w:ascii="Arial" w:hAnsi="Arial" w:cs="Arial"/>
          <w:b/>
          <w:sz w:val="24"/>
          <w:szCs w:val="24"/>
        </w:rPr>
        <w:t>domácí ošetření</w:t>
      </w:r>
      <w:r>
        <w:rPr>
          <w:rFonts w:ascii="Arial" w:hAnsi="Arial" w:cs="Arial"/>
          <w:sz w:val="24"/>
          <w:szCs w:val="24"/>
        </w:rPr>
        <w:t>: 24 dnů</w:t>
      </w:r>
    </w:p>
    <w:p w:rsidR="00542325" w:rsidRDefault="00542325" w:rsidP="003E340B">
      <w:pPr>
        <w:pStyle w:val="NoSpacing"/>
        <w:jc w:val="both"/>
        <w:rPr>
          <w:rFonts w:ascii="Arial" w:hAnsi="Arial" w:cs="Arial"/>
          <w:sz w:val="24"/>
          <w:szCs w:val="24"/>
        </w:rPr>
      </w:pPr>
    </w:p>
    <w:p w:rsidR="00542325" w:rsidRPr="006B5E96" w:rsidRDefault="00542325" w:rsidP="003E340B">
      <w:pPr>
        <w:pStyle w:val="NoSpacing"/>
        <w:jc w:val="both"/>
        <w:rPr>
          <w:rFonts w:ascii="Arial" w:hAnsi="Arial" w:cs="Arial"/>
          <w:sz w:val="24"/>
          <w:szCs w:val="24"/>
        </w:rPr>
      </w:pPr>
      <w:r w:rsidRPr="006C53DC">
        <w:rPr>
          <w:rFonts w:ascii="Arial" w:hAnsi="Arial" w:cs="Arial"/>
          <w:b/>
          <w:sz w:val="24"/>
          <w:szCs w:val="24"/>
        </w:rPr>
        <w:t>Vznik CMP → NK JIP</w:t>
      </w:r>
      <w:r>
        <w:rPr>
          <w:rFonts w:ascii="Arial" w:hAnsi="Arial" w:cs="Arial"/>
          <w:b/>
          <w:sz w:val="24"/>
          <w:szCs w:val="24"/>
        </w:rPr>
        <w:t>: 119 minut</w:t>
      </w:r>
    </w:p>
    <w:p w:rsidR="00542325" w:rsidRDefault="00542325" w:rsidP="003E340B">
      <w:pPr>
        <w:pStyle w:val="NoSpacing"/>
        <w:jc w:val="both"/>
        <w:rPr>
          <w:rFonts w:ascii="Arial" w:hAnsi="Arial" w:cs="Arial"/>
          <w:b/>
          <w:bCs/>
          <w:sz w:val="24"/>
          <w:szCs w:val="24"/>
        </w:rPr>
      </w:pPr>
    </w:p>
    <w:p w:rsidR="00542325" w:rsidRPr="002B7354" w:rsidRDefault="00542325" w:rsidP="002B7354">
      <w:pPr>
        <w:spacing w:after="200" w:line="276" w:lineRule="auto"/>
        <w:rPr>
          <w:rFonts w:ascii="Arial" w:hAnsi="Arial" w:cs="Arial"/>
          <w:b/>
          <w:bCs/>
          <w:sz w:val="24"/>
          <w:szCs w:val="24"/>
          <w:lang w:eastAsia="en-US"/>
        </w:rPr>
      </w:pPr>
      <w:r w:rsidRPr="006B5E96">
        <w:rPr>
          <w:rFonts w:ascii="Arial" w:hAnsi="Arial" w:cs="Arial"/>
          <w:b/>
          <w:bCs/>
          <w:sz w:val="24"/>
          <w:szCs w:val="24"/>
        </w:rPr>
        <w:t xml:space="preserve">Důvod, proč k celé této události došlo? </w:t>
      </w:r>
    </w:p>
    <w:p w:rsidR="00542325" w:rsidRPr="006B5E96" w:rsidRDefault="00542325" w:rsidP="003E340B">
      <w:pPr>
        <w:pStyle w:val="NoSpacing"/>
        <w:jc w:val="both"/>
        <w:rPr>
          <w:rFonts w:ascii="Arial" w:hAnsi="Arial" w:cs="Arial"/>
          <w:sz w:val="24"/>
          <w:szCs w:val="24"/>
        </w:rPr>
      </w:pPr>
      <w:r>
        <w:rPr>
          <w:rFonts w:ascii="Arial" w:hAnsi="Arial" w:cs="Arial"/>
          <w:sz w:val="24"/>
          <w:szCs w:val="24"/>
        </w:rPr>
        <w:t xml:space="preserve">Pacientka i přes kontrolu manžela nebrala své léky dle ordinace lékaře hlavně antihypertenziva. </w:t>
      </w:r>
    </w:p>
    <w:p w:rsidR="00542325" w:rsidRPr="006B5E96" w:rsidRDefault="00542325" w:rsidP="003E340B">
      <w:pPr>
        <w:pStyle w:val="NoSpacing"/>
        <w:jc w:val="both"/>
        <w:rPr>
          <w:rFonts w:ascii="Arial" w:hAnsi="Arial" w:cs="Arial"/>
          <w:sz w:val="24"/>
          <w:szCs w:val="24"/>
        </w:rPr>
      </w:pPr>
    </w:p>
    <w:p w:rsidR="00542325" w:rsidRPr="006B5E96" w:rsidRDefault="00542325" w:rsidP="003E340B">
      <w:pPr>
        <w:pStyle w:val="NoSpacing"/>
        <w:jc w:val="both"/>
        <w:rPr>
          <w:rFonts w:ascii="Arial" w:hAnsi="Arial" w:cs="Arial"/>
          <w:sz w:val="24"/>
          <w:szCs w:val="24"/>
        </w:rPr>
      </w:pPr>
      <w:r w:rsidRPr="006B5E96">
        <w:rPr>
          <w:rFonts w:ascii="Arial" w:hAnsi="Arial" w:cs="Arial"/>
          <w:b/>
          <w:bCs/>
          <w:sz w:val="24"/>
          <w:szCs w:val="24"/>
        </w:rPr>
        <w:t xml:space="preserve">Závěr: </w:t>
      </w:r>
      <w:r>
        <w:rPr>
          <w:rFonts w:ascii="Arial" w:hAnsi="Arial" w:cs="Arial"/>
          <w:sz w:val="24"/>
          <w:szCs w:val="24"/>
        </w:rPr>
        <w:t>Pacientka po 24 dnech propuštěna. Její mnestické funkce a osobnostní rysy byly změněny. Dle dalších vyšetření pacientka má zúženou levou krkavici z</w:t>
      </w:r>
      <w:r w:rsidR="00494E6E">
        <w:rPr>
          <w:rFonts w:ascii="Arial" w:hAnsi="Arial" w:cs="Arial"/>
          <w:sz w:val="24"/>
          <w:szCs w:val="24"/>
        </w:rPr>
        <w:t> </w:t>
      </w:r>
      <w:r>
        <w:rPr>
          <w:rFonts w:ascii="Arial" w:hAnsi="Arial" w:cs="Arial"/>
          <w:sz w:val="24"/>
          <w:szCs w:val="24"/>
        </w:rPr>
        <w:t>85</w:t>
      </w:r>
      <w:r w:rsidR="00494E6E">
        <w:rPr>
          <w:rFonts w:ascii="Arial" w:hAnsi="Arial" w:cs="Arial"/>
          <w:sz w:val="24"/>
          <w:szCs w:val="24"/>
        </w:rPr>
        <w:t xml:space="preserve"> </w:t>
      </w:r>
      <w:r>
        <w:rPr>
          <w:rFonts w:ascii="Arial" w:hAnsi="Arial" w:cs="Arial"/>
          <w:sz w:val="24"/>
          <w:szCs w:val="24"/>
        </w:rPr>
        <w:t>%. Do plnohodnotného života se pacientka bude vracet za pomoci rodiny.</w:t>
      </w:r>
    </w:p>
    <w:p w:rsidR="00542325" w:rsidRDefault="00542325" w:rsidP="003E340B">
      <w:pPr>
        <w:pStyle w:val="NoSpacing"/>
        <w:jc w:val="both"/>
        <w:rPr>
          <w:rFonts w:ascii="Arial" w:hAnsi="Arial" w:cs="Arial"/>
          <w:b/>
          <w:bCs/>
          <w:sz w:val="24"/>
          <w:szCs w:val="24"/>
        </w:rPr>
      </w:pPr>
    </w:p>
    <w:p w:rsidR="00542325" w:rsidRPr="002B7354" w:rsidRDefault="00542325" w:rsidP="002B7354">
      <w:pPr>
        <w:spacing w:after="200" w:line="276" w:lineRule="auto"/>
        <w:jc w:val="both"/>
        <w:rPr>
          <w:rFonts w:ascii="Arial" w:hAnsi="Arial" w:cs="Arial"/>
          <w:b/>
          <w:bCs/>
          <w:sz w:val="24"/>
          <w:szCs w:val="24"/>
          <w:lang w:eastAsia="en-US"/>
        </w:rPr>
      </w:pPr>
      <w:r w:rsidRPr="006B5E96">
        <w:rPr>
          <w:rFonts w:ascii="Arial" w:hAnsi="Arial" w:cs="Arial"/>
          <w:b/>
          <w:bCs/>
          <w:sz w:val="24"/>
          <w:szCs w:val="24"/>
        </w:rPr>
        <w:lastRenderedPageBreak/>
        <w:t>A</w:t>
      </w:r>
      <w:r>
        <w:rPr>
          <w:rFonts w:ascii="Arial" w:hAnsi="Arial" w:cs="Arial"/>
          <w:b/>
          <w:bCs/>
          <w:sz w:val="24"/>
          <w:szCs w:val="24"/>
        </w:rPr>
        <w:t>NALÝZA A INTERPRETACE</w:t>
      </w:r>
      <w:r w:rsidRPr="006B5E96">
        <w:rPr>
          <w:rFonts w:ascii="Arial" w:hAnsi="Arial" w:cs="Arial"/>
          <w:b/>
          <w:bCs/>
          <w:sz w:val="24"/>
          <w:szCs w:val="24"/>
        </w:rPr>
        <w:t xml:space="preserve">: </w:t>
      </w:r>
    </w:p>
    <w:p w:rsidR="00542325" w:rsidRPr="006B5E96" w:rsidRDefault="00542325" w:rsidP="003E340B">
      <w:pPr>
        <w:pStyle w:val="NoSpacing"/>
        <w:jc w:val="both"/>
        <w:rPr>
          <w:rFonts w:ascii="Arial" w:hAnsi="Arial" w:cs="Arial"/>
          <w:sz w:val="24"/>
          <w:szCs w:val="24"/>
        </w:rPr>
      </w:pPr>
    </w:p>
    <w:p w:rsidR="00542325" w:rsidRPr="006B5E96" w:rsidRDefault="00542325" w:rsidP="003E340B">
      <w:pPr>
        <w:pStyle w:val="NoSpacing"/>
        <w:jc w:val="both"/>
        <w:rPr>
          <w:rFonts w:ascii="Arial" w:hAnsi="Arial" w:cs="Arial"/>
          <w:sz w:val="24"/>
          <w:szCs w:val="24"/>
        </w:rPr>
      </w:pPr>
      <w:r>
        <w:rPr>
          <w:rFonts w:ascii="Arial" w:hAnsi="Arial" w:cs="Arial"/>
          <w:b/>
          <w:bCs/>
          <w:sz w:val="24"/>
          <w:szCs w:val="24"/>
        </w:rPr>
        <w:t xml:space="preserve">a) </w:t>
      </w:r>
      <w:r w:rsidRPr="006B5E96">
        <w:rPr>
          <w:rFonts w:ascii="Arial" w:hAnsi="Arial" w:cs="Arial"/>
          <w:b/>
          <w:bCs/>
          <w:sz w:val="24"/>
          <w:szCs w:val="24"/>
        </w:rPr>
        <w:t xml:space="preserve">Činnost operačního střediska: </w:t>
      </w:r>
    </w:p>
    <w:p w:rsidR="00542325" w:rsidRPr="00BF4755" w:rsidRDefault="00542325" w:rsidP="003E340B">
      <w:pPr>
        <w:pStyle w:val="NoSpacing"/>
        <w:numPr>
          <w:ilvl w:val="0"/>
          <w:numId w:val="9"/>
        </w:numPr>
        <w:jc w:val="both"/>
        <w:rPr>
          <w:rFonts w:ascii="Arial" w:hAnsi="Arial" w:cs="Arial"/>
          <w:sz w:val="24"/>
          <w:szCs w:val="24"/>
        </w:rPr>
      </w:pPr>
      <w:r w:rsidRPr="006B5E96">
        <w:rPr>
          <w:rFonts w:ascii="Arial" w:hAnsi="Arial" w:cs="Arial"/>
          <w:sz w:val="24"/>
          <w:szCs w:val="24"/>
        </w:rPr>
        <w:t>Převzetí výzvy o události od volající</w:t>
      </w:r>
      <w:r>
        <w:rPr>
          <w:rFonts w:ascii="Arial" w:hAnsi="Arial" w:cs="Arial"/>
          <w:sz w:val="24"/>
          <w:szCs w:val="24"/>
        </w:rPr>
        <w:t xml:space="preserve"> osoby</w:t>
      </w:r>
      <w:r w:rsidRPr="006B5E96">
        <w:rPr>
          <w:rFonts w:ascii="Arial" w:hAnsi="Arial" w:cs="Arial"/>
          <w:sz w:val="24"/>
          <w:szCs w:val="24"/>
        </w:rPr>
        <w:t xml:space="preserve"> proběhlo rychle a plynule. Byly odebrány</w:t>
      </w:r>
      <w:r>
        <w:rPr>
          <w:rFonts w:ascii="Arial" w:hAnsi="Arial" w:cs="Arial"/>
          <w:sz w:val="24"/>
          <w:szCs w:val="24"/>
        </w:rPr>
        <w:t xml:space="preserve"> </w:t>
      </w:r>
      <w:r w:rsidRPr="00BF4755">
        <w:rPr>
          <w:rFonts w:ascii="Arial" w:hAnsi="Arial" w:cs="Arial"/>
          <w:sz w:val="24"/>
          <w:szCs w:val="24"/>
        </w:rPr>
        <w:t>základní potřebné údaje k ind</w:t>
      </w:r>
      <w:r>
        <w:rPr>
          <w:rFonts w:ascii="Arial" w:hAnsi="Arial" w:cs="Arial"/>
          <w:sz w:val="24"/>
          <w:szCs w:val="24"/>
        </w:rPr>
        <w:t>ikaci výjezdu posádky RV a RZP.</w:t>
      </w:r>
    </w:p>
    <w:p w:rsidR="00542325" w:rsidRPr="006B5E96" w:rsidRDefault="00542325" w:rsidP="003E340B">
      <w:pPr>
        <w:pStyle w:val="NoSpacing"/>
        <w:numPr>
          <w:ilvl w:val="0"/>
          <w:numId w:val="9"/>
        </w:numPr>
        <w:jc w:val="both"/>
        <w:rPr>
          <w:rFonts w:ascii="Arial" w:hAnsi="Arial" w:cs="Arial"/>
          <w:sz w:val="24"/>
          <w:szCs w:val="24"/>
        </w:rPr>
      </w:pPr>
      <w:r w:rsidRPr="006B5E96">
        <w:rPr>
          <w:rFonts w:ascii="Arial" w:hAnsi="Arial" w:cs="Arial"/>
          <w:sz w:val="24"/>
          <w:szCs w:val="24"/>
        </w:rPr>
        <w:t>Minimá</w:t>
      </w:r>
      <w:r>
        <w:rPr>
          <w:rFonts w:ascii="Arial" w:hAnsi="Arial" w:cs="Arial"/>
          <w:sz w:val="24"/>
          <w:szCs w:val="24"/>
        </w:rPr>
        <w:t>lní časová prodleva ve zhodnocení výzvy.</w:t>
      </w:r>
    </w:p>
    <w:p w:rsidR="00542325" w:rsidRPr="006E41AE" w:rsidRDefault="00542325" w:rsidP="003E340B">
      <w:pPr>
        <w:pStyle w:val="NoSpacing"/>
        <w:numPr>
          <w:ilvl w:val="0"/>
          <w:numId w:val="9"/>
        </w:numPr>
        <w:jc w:val="both"/>
        <w:rPr>
          <w:rFonts w:ascii="Arial" w:hAnsi="Arial" w:cs="Arial"/>
          <w:sz w:val="24"/>
          <w:szCs w:val="24"/>
        </w:rPr>
      </w:pPr>
      <w:r w:rsidRPr="006B5E96">
        <w:rPr>
          <w:rFonts w:ascii="Arial" w:hAnsi="Arial" w:cs="Arial"/>
          <w:sz w:val="24"/>
          <w:szCs w:val="24"/>
        </w:rPr>
        <w:t xml:space="preserve">Dobrá spolupráce mezi KOS a Urgentním příjmem FN </w:t>
      </w:r>
      <w:r>
        <w:rPr>
          <w:rFonts w:ascii="Arial" w:hAnsi="Arial" w:cs="Arial"/>
          <w:sz w:val="24"/>
          <w:szCs w:val="24"/>
        </w:rPr>
        <w:t xml:space="preserve">Bohunice, kam byla </w:t>
      </w:r>
      <w:r w:rsidRPr="006B5E96">
        <w:rPr>
          <w:rFonts w:ascii="Arial" w:hAnsi="Arial" w:cs="Arial"/>
          <w:sz w:val="24"/>
          <w:szCs w:val="24"/>
        </w:rPr>
        <w:t>pacient</w:t>
      </w:r>
      <w:r>
        <w:rPr>
          <w:rFonts w:ascii="Arial" w:hAnsi="Arial" w:cs="Arial"/>
          <w:sz w:val="24"/>
          <w:szCs w:val="24"/>
        </w:rPr>
        <w:t>ka</w:t>
      </w:r>
      <w:r w:rsidRPr="006B5E96">
        <w:rPr>
          <w:rFonts w:ascii="Arial" w:hAnsi="Arial" w:cs="Arial"/>
          <w:sz w:val="24"/>
          <w:szCs w:val="24"/>
        </w:rPr>
        <w:t xml:space="preserve"> </w:t>
      </w:r>
      <w:r w:rsidRPr="006E41AE">
        <w:rPr>
          <w:rFonts w:ascii="Arial" w:hAnsi="Arial" w:cs="Arial"/>
          <w:sz w:val="24"/>
          <w:szCs w:val="24"/>
        </w:rPr>
        <w:t>transportován</w:t>
      </w:r>
      <w:r>
        <w:rPr>
          <w:rFonts w:ascii="Arial" w:hAnsi="Arial" w:cs="Arial"/>
          <w:sz w:val="24"/>
          <w:szCs w:val="24"/>
        </w:rPr>
        <w:t>a</w:t>
      </w:r>
      <w:r w:rsidRPr="006E41AE">
        <w:rPr>
          <w:rFonts w:ascii="Arial" w:hAnsi="Arial" w:cs="Arial"/>
          <w:sz w:val="24"/>
          <w:szCs w:val="24"/>
        </w:rPr>
        <w:t>.</w:t>
      </w:r>
    </w:p>
    <w:p w:rsidR="00542325" w:rsidRPr="006B5E96" w:rsidRDefault="00542325" w:rsidP="003E340B">
      <w:pPr>
        <w:pStyle w:val="NoSpacing"/>
        <w:jc w:val="both"/>
        <w:rPr>
          <w:rFonts w:ascii="Arial" w:hAnsi="Arial" w:cs="Arial"/>
          <w:sz w:val="24"/>
          <w:szCs w:val="24"/>
        </w:rPr>
      </w:pPr>
    </w:p>
    <w:p w:rsidR="00542325" w:rsidRPr="006B5E96" w:rsidRDefault="00542325" w:rsidP="003E340B">
      <w:pPr>
        <w:pStyle w:val="NoSpacing"/>
        <w:jc w:val="both"/>
        <w:rPr>
          <w:rFonts w:ascii="Arial" w:hAnsi="Arial" w:cs="Arial"/>
          <w:sz w:val="24"/>
          <w:szCs w:val="24"/>
        </w:rPr>
      </w:pPr>
      <w:r>
        <w:rPr>
          <w:rFonts w:ascii="Arial" w:hAnsi="Arial" w:cs="Arial"/>
          <w:b/>
          <w:bCs/>
          <w:sz w:val="24"/>
          <w:szCs w:val="24"/>
        </w:rPr>
        <w:t xml:space="preserve">b) </w:t>
      </w:r>
      <w:r w:rsidRPr="006B5E96">
        <w:rPr>
          <w:rFonts w:ascii="Arial" w:hAnsi="Arial" w:cs="Arial"/>
          <w:b/>
          <w:bCs/>
          <w:sz w:val="24"/>
          <w:szCs w:val="24"/>
        </w:rPr>
        <w:t xml:space="preserve">Činnost posádek RV a RZP: </w:t>
      </w:r>
    </w:p>
    <w:p w:rsidR="00542325" w:rsidRPr="006B5E96" w:rsidRDefault="00542325" w:rsidP="003E340B">
      <w:pPr>
        <w:pStyle w:val="NoSpacing"/>
        <w:numPr>
          <w:ilvl w:val="0"/>
          <w:numId w:val="9"/>
        </w:numPr>
        <w:jc w:val="both"/>
        <w:rPr>
          <w:rFonts w:ascii="Arial" w:hAnsi="Arial" w:cs="Arial"/>
          <w:sz w:val="24"/>
          <w:szCs w:val="24"/>
        </w:rPr>
      </w:pPr>
      <w:r w:rsidRPr="006B5E96">
        <w:rPr>
          <w:rFonts w:ascii="Arial" w:hAnsi="Arial" w:cs="Arial"/>
          <w:sz w:val="24"/>
          <w:szCs w:val="24"/>
        </w:rPr>
        <w:t>Obě posádky dorazily na místo z</w:t>
      </w:r>
      <w:r>
        <w:rPr>
          <w:rFonts w:ascii="Arial" w:hAnsi="Arial" w:cs="Arial"/>
          <w:sz w:val="24"/>
          <w:szCs w:val="24"/>
        </w:rPr>
        <w:t>ásahu v časovém limitu.</w:t>
      </w:r>
    </w:p>
    <w:p w:rsidR="00542325" w:rsidRPr="00AA3263" w:rsidRDefault="00542325" w:rsidP="003E340B">
      <w:pPr>
        <w:pStyle w:val="NoSpacing"/>
        <w:numPr>
          <w:ilvl w:val="0"/>
          <w:numId w:val="9"/>
        </w:numPr>
        <w:jc w:val="both"/>
        <w:rPr>
          <w:rFonts w:ascii="Arial" w:hAnsi="Arial" w:cs="Arial"/>
          <w:sz w:val="24"/>
          <w:szCs w:val="24"/>
        </w:rPr>
      </w:pPr>
      <w:r w:rsidRPr="00AA3263">
        <w:rPr>
          <w:rFonts w:ascii="Arial" w:hAnsi="Arial" w:cs="Arial"/>
          <w:sz w:val="24"/>
          <w:szCs w:val="24"/>
        </w:rPr>
        <w:t xml:space="preserve">Všechny postupy odběru anamnézy a fyzikálního vyšetření </w:t>
      </w:r>
      <w:r>
        <w:rPr>
          <w:rFonts w:ascii="Arial" w:hAnsi="Arial" w:cs="Arial"/>
          <w:sz w:val="24"/>
          <w:szCs w:val="24"/>
        </w:rPr>
        <w:t>ne</w:t>
      </w:r>
      <w:r w:rsidRPr="00AA3263">
        <w:rPr>
          <w:rFonts w:ascii="Arial" w:hAnsi="Arial" w:cs="Arial"/>
          <w:sz w:val="24"/>
          <w:szCs w:val="24"/>
        </w:rPr>
        <w:t>byly v souladu s</w:t>
      </w:r>
      <w:r>
        <w:rPr>
          <w:rFonts w:ascii="Arial" w:hAnsi="Arial" w:cs="Arial"/>
          <w:sz w:val="24"/>
          <w:szCs w:val="24"/>
        </w:rPr>
        <w:t> </w:t>
      </w:r>
      <w:r w:rsidRPr="00AA3263">
        <w:rPr>
          <w:rFonts w:ascii="Arial" w:hAnsi="Arial" w:cs="Arial"/>
          <w:sz w:val="24"/>
          <w:szCs w:val="24"/>
        </w:rPr>
        <w:t>doporučenými postupy</w:t>
      </w:r>
    </w:p>
    <w:p w:rsidR="00542325" w:rsidRDefault="00542325" w:rsidP="003E340B">
      <w:pPr>
        <w:pStyle w:val="NoSpacing"/>
        <w:numPr>
          <w:ilvl w:val="0"/>
          <w:numId w:val="10"/>
        </w:numPr>
        <w:jc w:val="both"/>
        <w:rPr>
          <w:rFonts w:ascii="Arial" w:hAnsi="Arial" w:cs="Arial"/>
          <w:sz w:val="24"/>
          <w:szCs w:val="24"/>
        </w:rPr>
      </w:pPr>
      <w:r w:rsidRPr="006B5E96">
        <w:rPr>
          <w:rFonts w:ascii="Arial" w:hAnsi="Arial" w:cs="Arial"/>
          <w:sz w:val="24"/>
          <w:szCs w:val="24"/>
        </w:rPr>
        <w:t xml:space="preserve">Výjezdová skupina si počínala na místě </w:t>
      </w:r>
      <w:r>
        <w:rPr>
          <w:rFonts w:ascii="Arial" w:hAnsi="Arial" w:cs="Arial"/>
          <w:sz w:val="24"/>
          <w:szCs w:val="24"/>
        </w:rPr>
        <w:t>velmi neprofesionálně.</w:t>
      </w:r>
    </w:p>
    <w:p w:rsidR="00542325" w:rsidRPr="00DB2A4B" w:rsidRDefault="00542325" w:rsidP="003E340B">
      <w:pPr>
        <w:pStyle w:val="NoSpacing"/>
        <w:numPr>
          <w:ilvl w:val="0"/>
          <w:numId w:val="10"/>
        </w:numPr>
        <w:jc w:val="both"/>
        <w:rPr>
          <w:rFonts w:ascii="Arial" w:hAnsi="Arial" w:cs="Arial"/>
          <w:sz w:val="24"/>
          <w:szCs w:val="24"/>
        </w:rPr>
      </w:pPr>
      <w:r w:rsidRPr="006B5E96">
        <w:rPr>
          <w:rFonts w:ascii="Arial" w:hAnsi="Arial" w:cs="Arial"/>
          <w:sz w:val="24"/>
          <w:szCs w:val="24"/>
        </w:rPr>
        <w:t>Transport do</w:t>
      </w:r>
      <w:r>
        <w:rPr>
          <w:rFonts w:ascii="Arial" w:hAnsi="Arial" w:cs="Arial"/>
          <w:sz w:val="24"/>
          <w:szCs w:val="24"/>
        </w:rPr>
        <w:t xml:space="preserve"> </w:t>
      </w:r>
      <w:r w:rsidRPr="00DB2A4B">
        <w:rPr>
          <w:rFonts w:ascii="Arial" w:hAnsi="Arial" w:cs="Arial"/>
          <w:sz w:val="24"/>
          <w:szCs w:val="24"/>
        </w:rPr>
        <w:t>zdravotnického</w:t>
      </w:r>
      <w:r>
        <w:rPr>
          <w:rFonts w:ascii="Arial" w:hAnsi="Arial" w:cs="Arial"/>
          <w:sz w:val="24"/>
          <w:szCs w:val="24"/>
        </w:rPr>
        <w:t xml:space="preserve"> zařízení byl zpomalený</w:t>
      </w:r>
      <w:r w:rsidRPr="00DB2A4B">
        <w:rPr>
          <w:rFonts w:ascii="Arial" w:hAnsi="Arial" w:cs="Arial"/>
          <w:sz w:val="24"/>
          <w:szCs w:val="24"/>
        </w:rPr>
        <w:t>, za využití světelných i</w:t>
      </w:r>
      <w:r>
        <w:rPr>
          <w:rFonts w:ascii="Arial" w:hAnsi="Arial" w:cs="Arial"/>
          <w:sz w:val="24"/>
          <w:szCs w:val="24"/>
        </w:rPr>
        <w:t> </w:t>
      </w:r>
      <w:r w:rsidRPr="00DB2A4B">
        <w:rPr>
          <w:rFonts w:ascii="Arial" w:hAnsi="Arial" w:cs="Arial"/>
          <w:sz w:val="24"/>
          <w:szCs w:val="24"/>
        </w:rPr>
        <w:t>zvukových</w:t>
      </w:r>
      <w:r>
        <w:rPr>
          <w:rFonts w:ascii="Arial" w:hAnsi="Arial" w:cs="Arial"/>
          <w:sz w:val="24"/>
          <w:szCs w:val="24"/>
        </w:rPr>
        <w:t xml:space="preserve"> </w:t>
      </w:r>
      <w:r w:rsidRPr="00DB2A4B">
        <w:rPr>
          <w:rFonts w:ascii="Arial" w:hAnsi="Arial" w:cs="Arial"/>
          <w:sz w:val="24"/>
          <w:szCs w:val="24"/>
        </w:rPr>
        <w:t>z</w:t>
      </w:r>
      <w:r>
        <w:rPr>
          <w:rFonts w:ascii="Arial" w:hAnsi="Arial" w:cs="Arial"/>
          <w:sz w:val="24"/>
          <w:szCs w:val="24"/>
        </w:rPr>
        <w:t>namení.</w:t>
      </w:r>
    </w:p>
    <w:p w:rsidR="00542325" w:rsidRPr="006E41AE" w:rsidRDefault="00542325" w:rsidP="003E340B">
      <w:pPr>
        <w:pStyle w:val="NoSpacing"/>
        <w:numPr>
          <w:ilvl w:val="0"/>
          <w:numId w:val="10"/>
        </w:numPr>
        <w:jc w:val="both"/>
        <w:rPr>
          <w:rFonts w:ascii="Arial" w:hAnsi="Arial" w:cs="Arial"/>
          <w:sz w:val="24"/>
          <w:szCs w:val="24"/>
        </w:rPr>
      </w:pPr>
      <w:r>
        <w:rPr>
          <w:rFonts w:ascii="Arial" w:hAnsi="Arial" w:cs="Arial"/>
          <w:sz w:val="24"/>
          <w:szCs w:val="24"/>
        </w:rPr>
        <w:t>Od počátku byla jasná příčina – iktus.</w:t>
      </w:r>
    </w:p>
    <w:p w:rsidR="00542325" w:rsidRDefault="00542325" w:rsidP="003E340B">
      <w:pPr>
        <w:pStyle w:val="NoSpacing"/>
        <w:numPr>
          <w:ilvl w:val="0"/>
          <w:numId w:val="10"/>
        </w:numPr>
        <w:jc w:val="both"/>
        <w:rPr>
          <w:rFonts w:ascii="Arial" w:hAnsi="Arial" w:cs="Arial"/>
          <w:sz w:val="24"/>
          <w:szCs w:val="24"/>
        </w:rPr>
      </w:pPr>
      <w:r w:rsidRPr="006B5E96">
        <w:rPr>
          <w:rFonts w:ascii="Arial" w:hAnsi="Arial" w:cs="Arial"/>
          <w:sz w:val="24"/>
          <w:szCs w:val="24"/>
        </w:rPr>
        <w:t>Předání pacienta s potřebnými</w:t>
      </w:r>
      <w:r>
        <w:rPr>
          <w:rFonts w:ascii="Arial" w:hAnsi="Arial" w:cs="Arial"/>
          <w:sz w:val="24"/>
          <w:szCs w:val="24"/>
        </w:rPr>
        <w:t xml:space="preserve"> údaji na Emergenci proběhlo s problémy.</w:t>
      </w:r>
      <w:r w:rsidRPr="006B5E96">
        <w:rPr>
          <w:rFonts w:ascii="Arial" w:hAnsi="Arial" w:cs="Arial"/>
          <w:sz w:val="24"/>
          <w:szCs w:val="24"/>
        </w:rPr>
        <w:t xml:space="preserve"> </w:t>
      </w:r>
    </w:p>
    <w:p w:rsidR="00542325" w:rsidRDefault="00542325" w:rsidP="00A1240F">
      <w:pPr>
        <w:pStyle w:val="NoSpacing"/>
        <w:jc w:val="both"/>
        <w:rPr>
          <w:rFonts w:ascii="Arial" w:hAnsi="Arial" w:cs="Arial"/>
          <w:sz w:val="24"/>
          <w:szCs w:val="24"/>
        </w:rPr>
      </w:pPr>
    </w:p>
    <w:p w:rsidR="00542325" w:rsidRPr="00A1240F" w:rsidRDefault="00542325" w:rsidP="00A1240F">
      <w:pPr>
        <w:pStyle w:val="NoSpacing"/>
        <w:jc w:val="both"/>
        <w:rPr>
          <w:rFonts w:ascii="Arial" w:hAnsi="Arial" w:cs="Arial"/>
          <w:b/>
          <w:sz w:val="24"/>
          <w:szCs w:val="24"/>
        </w:rPr>
      </w:pPr>
      <w:r w:rsidRPr="00A1240F">
        <w:rPr>
          <w:rFonts w:ascii="Arial" w:hAnsi="Arial" w:cs="Arial"/>
          <w:b/>
          <w:sz w:val="24"/>
          <w:szCs w:val="24"/>
        </w:rPr>
        <w:t>c) Činnost týmu UP</w:t>
      </w:r>
    </w:p>
    <w:p w:rsidR="00542325" w:rsidRDefault="00542325" w:rsidP="00A1240F">
      <w:pPr>
        <w:pStyle w:val="NoSpacing"/>
        <w:numPr>
          <w:ilvl w:val="0"/>
          <w:numId w:val="9"/>
        </w:numPr>
        <w:jc w:val="both"/>
        <w:rPr>
          <w:rFonts w:ascii="Arial" w:hAnsi="Arial" w:cs="Arial"/>
          <w:sz w:val="24"/>
          <w:szCs w:val="24"/>
        </w:rPr>
      </w:pPr>
      <w:r>
        <w:rPr>
          <w:rFonts w:ascii="Arial" w:hAnsi="Arial" w:cs="Arial"/>
          <w:sz w:val="24"/>
          <w:szCs w:val="24"/>
        </w:rPr>
        <w:t>Tým UP</w:t>
      </w:r>
      <w:r w:rsidRPr="006B5E96">
        <w:rPr>
          <w:rFonts w:ascii="Arial" w:hAnsi="Arial" w:cs="Arial"/>
          <w:sz w:val="24"/>
          <w:szCs w:val="24"/>
        </w:rPr>
        <w:t xml:space="preserve"> </w:t>
      </w:r>
      <w:r>
        <w:rPr>
          <w:rFonts w:ascii="Arial" w:hAnsi="Arial" w:cs="Arial"/>
          <w:sz w:val="24"/>
          <w:szCs w:val="24"/>
        </w:rPr>
        <w:t>byl nachystán před příjezdem ZZS v přijímací hale.</w:t>
      </w:r>
    </w:p>
    <w:p w:rsidR="00542325" w:rsidRPr="006B5E96" w:rsidRDefault="00542325" w:rsidP="00A1240F">
      <w:pPr>
        <w:pStyle w:val="NoSpacing"/>
        <w:numPr>
          <w:ilvl w:val="0"/>
          <w:numId w:val="9"/>
        </w:numPr>
        <w:jc w:val="both"/>
        <w:rPr>
          <w:rFonts w:ascii="Arial" w:hAnsi="Arial" w:cs="Arial"/>
          <w:sz w:val="24"/>
          <w:szCs w:val="24"/>
        </w:rPr>
      </w:pPr>
      <w:r>
        <w:rPr>
          <w:rFonts w:ascii="Arial" w:hAnsi="Arial" w:cs="Arial"/>
          <w:sz w:val="24"/>
          <w:szCs w:val="24"/>
        </w:rPr>
        <w:t>Konziliáři dorazili na místo předání v časovém limitu stanovené Emoff sms 10 minut.</w:t>
      </w:r>
    </w:p>
    <w:p w:rsidR="00542325" w:rsidRPr="00A1240F" w:rsidRDefault="00542325" w:rsidP="00A1240F">
      <w:pPr>
        <w:pStyle w:val="NoSpacing"/>
        <w:numPr>
          <w:ilvl w:val="0"/>
          <w:numId w:val="9"/>
        </w:numPr>
        <w:jc w:val="both"/>
        <w:rPr>
          <w:rFonts w:ascii="Arial" w:hAnsi="Arial" w:cs="Arial"/>
          <w:sz w:val="24"/>
          <w:szCs w:val="24"/>
        </w:rPr>
      </w:pPr>
      <w:r w:rsidRPr="006B5E96">
        <w:rPr>
          <w:rFonts w:ascii="Arial" w:hAnsi="Arial" w:cs="Arial"/>
          <w:sz w:val="24"/>
          <w:szCs w:val="24"/>
        </w:rPr>
        <w:t>Vš</w:t>
      </w:r>
      <w:r>
        <w:rPr>
          <w:rFonts w:ascii="Arial" w:hAnsi="Arial" w:cs="Arial"/>
          <w:sz w:val="24"/>
          <w:szCs w:val="24"/>
        </w:rPr>
        <w:t xml:space="preserve">echny postupy odběru anamnézy, fyzikálního vyšetření, terapie </w:t>
      </w:r>
      <w:r w:rsidR="00494E6E">
        <w:rPr>
          <w:rFonts w:ascii="Arial" w:hAnsi="Arial" w:cs="Arial"/>
          <w:sz w:val="24"/>
          <w:szCs w:val="24"/>
        </w:rPr>
        <w:t>byly v </w:t>
      </w:r>
      <w:r w:rsidRPr="006B5E96">
        <w:rPr>
          <w:rFonts w:ascii="Arial" w:hAnsi="Arial" w:cs="Arial"/>
          <w:sz w:val="24"/>
          <w:szCs w:val="24"/>
        </w:rPr>
        <w:t>souladu s</w:t>
      </w:r>
      <w:r>
        <w:rPr>
          <w:rFonts w:ascii="Arial" w:hAnsi="Arial" w:cs="Arial"/>
          <w:sz w:val="24"/>
          <w:szCs w:val="24"/>
        </w:rPr>
        <w:t xml:space="preserve"> doporučenými postupy.</w:t>
      </w:r>
    </w:p>
    <w:p w:rsidR="00542325" w:rsidRPr="006C53DC" w:rsidRDefault="00542325" w:rsidP="006C53DC">
      <w:pPr>
        <w:pStyle w:val="NoSpacing"/>
        <w:numPr>
          <w:ilvl w:val="0"/>
          <w:numId w:val="10"/>
        </w:numPr>
        <w:jc w:val="both"/>
        <w:rPr>
          <w:rFonts w:ascii="Arial" w:hAnsi="Arial" w:cs="Arial"/>
          <w:sz w:val="24"/>
          <w:szCs w:val="24"/>
        </w:rPr>
      </w:pPr>
      <w:r>
        <w:rPr>
          <w:rFonts w:ascii="Arial" w:hAnsi="Arial" w:cs="Arial"/>
          <w:sz w:val="24"/>
          <w:szCs w:val="24"/>
        </w:rPr>
        <w:t>Tým UP se počínal velmi profesionálně.</w:t>
      </w:r>
    </w:p>
    <w:p w:rsidR="00542325" w:rsidRDefault="00542325" w:rsidP="00A1240F">
      <w:pPr>
        <w:pStyle w:val="NoSpacing"/>
        <w:numPr>
          <w:ilvl w:val="0"/>
          <w:numId w:val="10"/>
        </w:numPr>
        <w:jc w:val="both"/>
        <w:rPr>
          <w:rFonts w:ascii="Arial" w:hAnsi="Arial" w:cs="Arial"/>
          <w:sz w:val="24"/>
          <w:szCs w:val="24"/>
        </w:rPr>
      </w:pPr>
      <w:r>
        <w:rPr>
          <w:rFonts w:ascii="Arial" w:hAnsi="Arial" w:cs="Arial"/>
          <w:sz w:val="24"/>
          <w:szCs w:val="24"/>
        </w:rPr>
        <w:t>Od počátku byla jasná diagnóza.</w:t>
      </w:r>
    </w:p>
    <w:p w:rsidR="00542325" w:rsidRPr="00A1240F" w:rsidRDefault="00542325" w:rsidP="00A1240F">
      <w:pPr>
        <w:pStyle w:val="NoSpacing"/>
        <w:numPr>
          <w:ilvl w:val="0"/>
          <w:numId w:val="10"/>
        </w:numPr>
        <w:jc w:val="both"/>
        <w:rPr>
          <w:rFonts w:ascii="Arial" w:hAnsi="Arial" w:cs="Arial"/>
          <w:sz w:val="24"/>
          <w:szCs w:val="24"/>
        </w:rPr>
      </w:pPr>
      <w:r w:rsidRPr="00A1240F">
        <w:rPr>
          <w:rFonts w:ascii="Arial" w:hAnsi="Arial" w:cs="Arial"/>
          <w:sz w:val="24"/>
          <w:szCs w:val="24"/>
        </w:rPr>
        <w:t xml:space="preserve">Předání pacienta s potřebnými údaji na </w:t>
      </w:r>
      <w:r>
        <w:rPr>
          <w:rFonts w:ascii="Arial" w:hAnsi="Arial" w:cs="Arial"/>
          <w:sz w:val="24"/>
          <w:szCs w:val="24"/>
        </w:rPr>
        <w:t>NK JIP proběhlo</w:t>
      </w:r>
      <w:r w:rsidRPr="00A1240F">
        <w:rPr>
          <w:rFonts w:ascii="Arial" w:hAnsi="Arial" w:cs="Arial"/>
          <w:sz w:val="24"/>
          <w:szCs w:val="24"/>
        </w:rPr>
        <w:t xml:space="preserve"> bez problémů.</w:t>
      </w:r>
    </w:p>
    <w:p w:rsidR="00542325" w:rsidRDefault="00542325">
      <w:pPr>
        <w:spacing w:after="200" w:line="276" w:lineRule="auto"/>
        <w:rPr>
          <w:rFonts w:ascii="Arial" w:hAnsi="Arial" w:cs="Arial"/>
          <w:b/>
          <w:color w:val="0000FF"/>
          <w:sz w:val="24"/>
          <w:szCs w:val="24"/>
        </w:rPr>
      </w:pPr>
    </w:p>
    <w:p w:rsidR="00542325" w:rsidRDefault="00542325" w:rsidP="003E340B">
      <w:pPr>
        <w:pStyle w:val="Nadpis1"/>
        <w:ind w:left="142"/>
        <w:jc w:val="both"/>
        <w:rPr>
          <w:rFonts w:cs="Arial"/>
          <w:color w:val="0000FF"/>
          <w:szCs w:val="24"/>
        </w:rPr>
      </w:pPr>
      <w:r>
        <w:rPr>
          <w:rFonts w:cs="Arial"/>
          <w:color w:val="0000FF"/>
          <w:szCs w:val="24"/>
        </w:rPr>
        <w:t>STUDENTI UTŘÍDÍ ZÍSKANÉ INFORMACE</w:t>
      </w:r>
    </w:p>
    <w:p w:rsidR="00542325" w:rsidRPr="00CC30EB" w:rsidRDefault="00542325" w:rsidP="003E340B">
      <w:pPr>
        <w:pStyle w:val="Nadpis1"/>
        <w:ind w:left="142"/>
        <w:jc w:val="both"/>
        <w:rPr>
          <w:rFonts w:cs="Arial"/>
          <w:color w:val="0000FF"/>
          <w:szCs w:val="24"/>
        </w:rPr>
      </w:pPr>
      <w:r w:rsidRPr="00CC30EB">
        <w:rPr>
          <w:rFonts w:cs="Arial"/>
          <w:color w:val="0000FF"/>
          <w:szCs w:val="24"/>
        </w:rPr>
        <w:t>Identifikační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126"/>
        <w:gridCol w:w="1984"/>
        <w:gridCol w:w="2338"/>
      </w:tblGrid>
      <w:tr w:rsidR="00542325" w:rsidRPr="00FF4A98">
        <w:tc>
          <w:tcPr>
            <w:tcW w:w="2552" w:type="dxa"/>
            <w:tcBorders>
              <w:top w:val="single" w:sz="12"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sidRPr="00FF4A98">
              <w:rPr>
                <w:rFonts w:ascii="Arial" w:hAnsi="Arial" w:cs="Arial"/>
                <w:b/>
                <w:sz w:val="24"/>
                <w:szCs w:val="24"/>
              </w:rPr>
              <w:t>Jméno a příjmení</w:t>
            </w:r>
          </w:p>
        </w:tc>
        <w:tc>
          <w:tcPr>
            <w:tcW w:w="2126" w:type="dxa"/>
            <w:tcBorders>
              <w:top w:val="single" w:sz="12" w:space="0" w:color="auto"/>
              <w:left w:val="single" w:sz="4" w:space="0" w:color="auto"/>
              <w:bottom w:val="single" w:sz="4" w:space="0" w:color="auto"/>
              <w:right w:val="single" w:sz="4" w:space="0" w:color="auto"/>
            </w:tcBorders>
          </w:tcPr>
          <w:p w:rsidR="00542325" w:rsidRPr="00FF4A98" w:rsidRDefault="00542325" w:rsidP="003E340B">
            <w:pPr>
              <w:jc w:val="both"/>
              <w:rPr>
                <w:rFonts w:ascii="Arial" w:hAnsi="Arial" w:cs="Arial"/>
                <w:sz w:val="24"/>
                <w:szCs w:val="24"/>
              </w:rPr>
            </w:pPr>
          </w:p>
        </w:tc>
        <w:tc>
          <w:tcPr>
            <w:tcW w:w="1984" w:type="dxa"/>
            <w:tcBorders>
              <w:top w:val="single" w:sz="12" w:space="0" w:color="auto"/>
              <w:left w:val="single" w:sz="4"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sidRPr="00FF4A98">
              <w:rPr>
                <w:rFonts w:ascii="Arial" w:hAnsi="Arial" w:cs="Arial"/>
                <w:b/>
                <w:sz w:val="24"/>
                <w:szCs w:val="24"/>
              </w:rPr>
              <w:t>Věk</w:t>
            </w:r>
          </w:p>
        </w:tc>
        <w:tc>
          <w:tcPr>
            <w:tcW w:w="2338" w:type="dxa"/>
            <w:tcBorders>
              <w:top w:val="single" w:sz="12"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Pr>
                <w:rFonts w:ascii="Arial" w:hAnsi="Arial" w:cs="Arial"/>
                <w:b/>
                <w:sz w:val="24"/>
                <w:szCs w:val="24"/>
              </w:rPr>
              <w:t>Bydliště</w:t>
            </w:r>
          </w:p>
        </w:tc>
        <w:tc>
          <w:tcPr>
            <w:tcW w:w="2126" w:type="dxa"/>
            <w:tcBorders>
              <w:top w:val="single" w:sz="4" w:space="0" w:color="auto"/>
              <w:left w:val="single" w:sz="4" w:space="0" w:color="auto"/>
              <w:bottom w:val="single" w:sz="4" w:space="0" w:color="auto"/>
              <w:right w:val="single" w:sz="4" w:space="0" w:color="auto"/>
            </w:tcBorders>
          </w:tcPr>
          <w:p w:rsidR="00542325" w:rsidRPr="00FF4A98" w:rsidRDefault="00542325" w:rsidP="003E340B">
            <w:pPr>
              <w:jc w:val="both"/>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Pr>
                <w:rFonts w:ascii="Arial" w:hAnsi="Arial" w:cs="Arial"/>
                <w:b/>
                <w:sz w:val="24"/>
                <w:szCs w:val="24"/>
              </w:rPr>
              <w:t>Vzdělání</w:t>
            </w:r>
          </w:p>
        </w:tc>
        <w:tc>
          <w:tcPr>
            <w:tcW w:w="2338"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sidRPr="00FF4A98">
              <w:rPr>
                <w:rFonts w:ascii="Arial" w:hAnsi="Arial" w:cs="Arial"/>
                <w:b/>
                <w:sz w:val="24"/>
                <w:szCs w:val="24"/>
              </w:rPr>
              <w:t>Stav</w:t>
            </w:r>
          </w:p>
        </w:tc>
        <w:tc>
          <w:tcPr>
            <w:tcW w:w="2126" w:type="dxa"/>
            <w:tcBorders>
              <w:top w:val="single" w:sz="4" w:space="0" w:color="auto"/>
              <w:left w:val="single" w:sz="4" w:space="0" w:color="auto"/>
              <w:bottom w:val="single" w:sz="4" w:space="0" w:color="auto"/>
              <w:right w:val="single" w:sz="4" w:space="0" w:color="auto"/>
            </w:tcBorders>
          </w:tcPr>
          <w:p w:rsidR="00542325" w:rsidRPr="00FF4A98" w:rsidRDefault="00542325" w:rsidP="003E340B">
            <w:pPr>
              <w:jc w:val="both"/>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sidRPr="00FF4A98">
              <w:rPr>
                <w:rFonts w:ascii="Arial" w:hAnsi="Arial" w:cs="Arial"/>
                <w:b/>
                <w:sz w:val="24"/>
                <w:szCs w:val="24"/>
              </w:rPr>
              <w:t>Oddělení</w:t>
            </w:r>
          </w:p>
        </w:tc>
        <w:tc>
          <w:tcPr>
            <w:tcW w:w="2338"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sidRPr="00FF4A98">
              <w:rPr>
                <w:rFonts w:ascii="Arial" w:hAnsi="Arial" w:cs="Arial"/>
                <w:b/>
                <w:sz w:val="24"/>
                <w:szCs w:val="24"/>
              </w:rPr>
              <w:t>Datum přijetí</w:t>
            </w:r>
          </w:p>
        </w:tc>
        <w:tc>
          <w:tcPr>
            <w:tcW w:w="2126" w:type="dxa"/>
            <w:tcBorders>
              <w:top w:val="single" w:sz="4" w:space="0" w:color="auto"/>
              <w:left w:val="single" w:sz="4" w:space="0" w:color="auto"/>
              <w:bottom w:val="single" w:sz="4" w:space="0" w:color="auto"/>
              <w:right w:val="single" w:sz="4" w:space="0" w:color="auto"/>
            </w:tcBorders>
          </w:tcPr>
          <w:p w:rsidR="00542325" w:rsidRPr="00FF4A98" w:rsidRDefault="00542325" w:rsidP="003E340B">
            <w:pPr>
              <w:jc w:val="both"/>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sidRPr="00FF4A98">
              <w:rPr>
                <w:rFonts w:ascii="Arial" w:hAnsi="Arial" w:cs="Arial"/>
                <w:b/>
                <w:sz w:val="24"/>
                <w:szCs w:val="24"/>
              </w:rPr>
              <w:t>Den pobytu</w:t>
            </w:r>
          </w:p>
        </w:tc>
        <w:tc>
          <w:tcPr>
            <w:tcW w:w="2338"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552" w:type="dxa"/>
            <w:tcBorders>
              <w:top w:val="single" w:sz="4" w:space="0" w:color="auto"/>
              <w:left w:val="single" w:sz="12" w:space="0" w:color="auto"/>
              <w:bottom w:val="single" w:sz="12"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Pr>
                <w:rFonts w:ascii="Arial" w:hAnsi="Arial" w:cs="Arial"/>
                <w:b/>
                <w:sz w:val="24"/>
                <w:szCs w:val="24"/>
              </w:rPr>
              <w:t>Sběr informací dne</w:t>
            </w:r>
          </w:p>
        </w:tc>
        <w:tc>
          <w:tcPr>
            <w:tcW w:w="6448" w:type="dxa"/>
            <w:gridSpan w:val="3"/>
            <w:tcBorders>
              <w:top w:val="single" w:sz="4" w:space="0" w:color="auto"/>
              <w:left w:val="single" w:sz="4" w:space="0" w:color="auto"/>
              <w:bottom w:val="single" w:sz="12" w:space="0" w:color="auto"/>
              <w:right w:val="single" w:sz="12" w:space="0" w:color="auto"/>
            </w:tcBorders>
            <w:shd w:val="clear" w:color="auto" w:fill="FFFFFF"/>
          </w:tcPr>
          <w:p w:rsidR="00542325" w:rsidRPr="00FF4A98" w:rsidRDefault="00542325" w:rsidP="003E340B">
            <w:pPr>
              <w:jc w:val="both"/>
              <w:rPr>
                <w:rFonts w:ascii="Arial" w:hAnsi="Arial" w:cs="Arial"/>
                <w:sz w:val="24"/>
                <w:szCs w:val="24"/>
              </w:rPr>
            </w:pPr>
          </w:p>
        </w:tc>
      </w:tr>
    </w:tbl>
    <w:p w:rsidR="00542325" w:rsidRPr="00FF4A98" w:rsidRDefault="00542325" w:rsidP="003E340B">
      <w:pPr>
        <w:pStyle w:val="Nadpis1"/>
        <w:jc w:val="both"/>
        <w:rPr>
          <w:rFonts w:cs="Arial"/>
          <w:b w:val="0"/>
          <w:szCs w:val="24"/>
        </w:rPr>
      </w:pPr>
    </w:p>
    <w:p w:rsidR="00542325" w:rsidRPr="00CC30EB" w:rsidRDefault="00542325" w:rsidP="003E340B">
      <w:pPr>
        <w:pStyle w:val="Nadpis1"/>
        <w:ind w:left="142"/>
        <w:jc w:val="both"/>
        <w:rPr>
          <w:rFonts w:cs="Arial"/>
          <w:color w:val="0000FF"/>
          <w:szCs w:val="24"/>
        </w:rPr>
      </w:pPr>
      <w:r w:rsidRPr="00CC30EB">
        <w:rPr>
          <w:rFonts w:cs="Arial"/>
          <w:color w:val="0000FF"/>
          <w:szCs w:val="24"/>
        </w:rPr>
        <w:t>Důvod přijetí</w:t>
      </w:r>
    </w:p>
    <w:tbl>
      <w:tblPr>
        <w:tblW w:w="89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5"/>
      </w:tblGrid>
      <w:tr w:rsidR="00542325" w:rsidRPr="00FF4A98">
        <w:trPr>
          <w:cantSplit/>
          <w:trHeight w:val="665"/>
        </w:trPr>
        <w:tc>
          <w:tcPr>
            <w:tcW w:w="8975" w:type="dxa"/>
            <w:tcBorders>
              <w:top w:val="single" w:sz="12" w:space="0" w:color="auto"/>
              <w:left w:val="single" w:sz="12" w:space="0" w:color="auto"/>
              <w:bottom w:val="single" w:sz="12" w:space="0" w:color="auto"/>
              <w:right w:val="single" w:sz="12" w:space="0" w:color="auto"/>
            </w:tcBorders>
            <w:vAlign w:val="center"/>
          </w:tcPr>
          <w:p w:rsidR="00542325" w:rsidRPr="00FF4A98" w:rsidRDefault="00542325" w:rsidP="003E340B">
            <w:pPr>
              <w:shd w:val="clear" w:color="auto" w:fill="FFFFFF"/>
              <w:spacing w:line="315" w:lineRule="atLeast"/>
              <w:ind w:left="720"/>
              <w:jc w:val="both"/>
              <w:outlineLvl w:val="2"/>
              <w:rPr>
                <w:rFonts w:ascii="Arial" w:hAnsi="Arial" w:cs="Arial"/>
                <w:sz w:val="24"/>
                <w:szCs w:val="24"/>
              </w:rPr>
            </w:pPr>
          </w:p>
        </w:tc>
      </w:tr>
    </w:tbl>
    <w:p w:rsidR="00542325" w:rsidRDefault="00542325" w:rsidP="003E340B">
      <w:pPr>
        <w:jc w:val="both"/>
        <w:rPr>
          <w:rFonts w:ascii="Arial" w:hAnsi="Arial" w:cs="Arial"/>
          <w:sz w:val="24"/>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542325"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Pr>
                <w:rFonts w:ascii="Arial" w:hAnsi="Arial" w:cs="Arial"/>
                <w:b/>
                <w:sz w:val="24"/>
                <w:szCs w:val="24"/>
              </w:rPr>
              <w:t>Rodinná anamnéza</w:t>
            </w:r>
          </w:p>
        </w:tc>
        <w:tc>
          <w:tcPr>
            <w:tcW w:w="5740" w:type="dxa"/>
            <w:tcBorders>
              <w:top w:val="single" w:sz="12"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Pr>
                <w:rFonts w:ascii="Arial" w:hAnsi="Arial" w:cs="Arial"/>
                <w:b/>
                <w:sz w:val="24"/>
                <w:szCs w:val="24"/>
              </w:rPr>
              <w:t>Osobní anamnéza</w:t>
            </w:r>
          </w:p>
        </w:tc>
        <w:tc>
          <w:tcPr>
            <w:tcW w:w="5740"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Pr>
                <w:rFonts w:ascii="Arial" w:hAnsi="Arial" w:cs="Arial"/>
                <w:b/>
                <w:sz w:val="24"/>
                <w:szCs w:val="24"/>
              </w:rPr>
              <w:t>Léková anamnéza</w:t>
            </w:r>
          </w:p>
        </w:tc>
        <w:tc>
          <w:tcPr>
            <w:tcW w:w="5740"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42325" w:rsidRDefault="00542325" w:rsidP="003E340B">
            <w:pPr>
              <w:jc w:val="both"/>
              <w:rPr>
                <w:rFonts w:ascii="Arial" w:hAnsi="Arial" w:cs="Arial"/>
                <w:b/>
                <w:sz w:val="24"/>
                <w:szCs w:val="24"/>
              </w:rPr>
            </w:pPr>
            <w:r>
              <w:rPr>
                <w:rFonts w:ascii="Arial" w:hAnsi="Arial" w:cs="Arial"/>
                <w:b/>
                <w:sz w:val="24"/>
                <w:szCs w:val="24"/>
              </w:rPr>
              <w:t>Alergologická anamnéza</w:t>
            </w:r>
          </w:p>
        </w:tc>
        <w:tc>
          <w:tcPr>
            <w:tcW w:w="5740"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42325" w:rsidRDefault="00542325" w:rsidP="003E340B">
            <w:pPr>
              <w:jc w:val="both"/>
              <w:rPr>
                <w:rFonts w:ascii="Arial" w:hAnsi="Arial" w:cs="Arial"/>
                <w:b/>
                <w:sz w:val="24"/>
                <w:szCs w:val="24"/>
              </w:rPr>
            </w:pPr>
            <w:r>
              <w:rPr>
                <w:rFonts w:ascii="Arial" w:hAnsi="Arial" w:cs="Arial"/>
                <w:b/>
                <w:sz w:val="24"/>
                <w:szCs w:val="24"/>
              </w:rPr>
              <w:t>Abúzy</w:t>
            </w:r>
          </w:p>
        </w:tc>
        <w:tc>
          <w:tcPr>
            <w:tcW w:w="5740"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42325" w:rsidRDefault="00542325" w:rsidP="003E340B">
            <w:pPr>
              <w:jc w:val="both"/>
              <w:rPr>
                <w:rFonts w:ascii="Arial" w:hAnsi="Arial" w:cs="Arial"/>
                <w:b/>
                <w:sz w:val="24"/>
                <w:szCs w:val="24"/>
              </w:rPr>
            </w:pPr>
            <w:r>
              <w:rPr>
                <w:rFonts w:ascii="Arial" w:hAnsi="Arial" w:cs="Arial"/>
                <w:b/>
                <w:sz w:val="24"/>
                <w:szCs w:val="24"/>
              </w:rPr>
              <w:lastRenderedPageBreak/>
              <w:t>Gynekologická/urologická anamnéza</w:t>
            </w:r>
          </w:p>
        </w:tc>
        <w:tc>
          <w:tcPr>
            <w:tcW w:w="5740"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42325" w:rsidRDefault="00542325" w:rsidP="003E340B">
            <w:pPr>
              <w:jc w:val="both"/>
              <w:rPr>
                <w:rFonts w:ascii="Arial" w:hAnsi="Arial" w:cs="Arial"/>
                <w:b/>
                <w:sz w:val="24"/>
                <w:szCs w:val="24"/>
              </w:rPr>
            </w:pPr>
            <w:r>
              <w:rPr>
                <w:rFonts w:ascii="Arial" w:hAnsi="Arial" w:cs="Arial"/>
                <w:b/>
                <w:sz w:val="24"/>
                <w:szCs w:val="24"/>
              </w:rPr>
              <w:t>Sociální anamnéza</w:t>
            </w:r>
          </w:p>
        </w:tc>
        <w:tc>
          <w:tcPr>
            <w:tcW w:w="5740"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42325" w:rsidRDefault="00542325" w:rsidP="003E340B">
            <w:pPr>
              <w:jc w:val="both"/>
              <w:rPr>
                <w:rFonts w:ascii="Arial" w:hAnsi="Arial" w:cs="Arial"/>
                <w:b/>
                <w:sz w:val="24"/>
                <w:szCs w:val="24"/>
              </w:rPr>
            </w:pPr>
            <w:r>
              <w:rPr>
                <w:rFonts w:ascii="Arial" w:hAnsi="Arial" w:cs="Arial"/>
                <w:b/>
                <w:sz w:val="24"/>
                <w:szCs w:val="24"/>
              </w:rPr>
              <w:t>Pracovní anamnéza</w:t>
            </w:r>
          </w:p>
        </w:tc>
        <w:tc>
          <w:tcPr>
            <w:tcW w:w="5740"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Pr>
                <w:rFonts w:ascii="Arial" w:hAnsi="Arial" w:cs="Arial"/>
                <w:b/>
                <w:sz w:val="24"/>
                <w:szCs w:val="24"/>
              </w:rPr>
              <w:t>Spirituální anamnéza</w:t>
            </w:r>
          </w:p>
        </w:tc>
        <w:tc>
          <w:tcPr>
            <w:tcW w:w="5740" w:type="dxa"/>
            <w:tcBorders>
              <w:top w:val="single" w:sz="4" w:space="0" w:color="auto"/>
              <w:left w:val="single" w:sz="4" w:space="0" w:color="auto"/>
              <w:bottom w:val="single" w:sz="12" w:space="0" w:color="auto"/>
              <w:right w:val="single" w:sz="12" w:space="0" w:color="auto"/>
            </w:tcBorders>
          </w:tcPr>
          <w:p w:rsidR="00542325" w:rsidRPr="00FF4A98" w:rsidRDefault="00542325" w:rsidP="003E340B">
            <w:pPr>
              <w:jc w:val="both"/>
              <w:rPr>
                <w:rFonts w:ascii="Arial" w:hAnsi="Arial" w:cs="Arial"/>
                <w:sz w:val="24"/>
                <w:szCs w:val="24"/>
              </w:rPr>
            </w:pPr>
          </w:p>
        </w:tc>
      </w:tr>
    </w:tbl>
    <w:p w:rsidR="00542325" w:rsidRDefault="00542325" w:rsidP="003E340B">
      <w:pPr>
        <w:jc w:val="both"/>
        <w:rPr>
          <w:rFonts w:ascii="Arial" w:hAnsi="Arial" w:cs="Arial"/>
          <w:sz w:val="24"/>
          <w:szCs w:val="24"/>
        </w:rPr>
      </w:pPr>
    </w:p>
    <w:p w:rsidR="00542325" w:rsidRPr="00CC30EB" w:rsidRDefault="00542325" w:rsidP="003E340B">
      <w:pPr>
        <w:ind w:left="142"/>
        <w:jc w:val="both"/>
        <w:rPr>
          <w:rFonts w:ascii="Arial" w:hAnsi="Arial" w:cs="Arial"/>
          <w:b/>
          <w:color w:val="0000FF"/>
          <w:sz w:val="24"/>
          <w:szCs w:val="24"/>
        </w:rPr>
      </w:pPr>
      <w:r>
        <w:rPr>
          <w:rFonts w:ascii="Arial" w:hAnsi="Arial" w:cs="Arial"/>
          <w:b/>
          <w:color w:val="0000FF"/>
          <w:sz w:val="24"/>
          <w:szCs w:val="24"/>
        </w:rPr>
        <w:t>L</w:t>
      </w:r>
      <w:r w:rsidRPr="00CC30EB">
        <w:rPr>
          <w:rFonts w:ascii="Arial" w:hAnsi="Arial" w:cs="Arial"/>
          <w:b/>
          <w:color w:val="0000FF"/>
          <w:sz w:val="24"/>
          <w:szCs w:val="24"/>
        </w:rPr>
        <w:t>ékařská diagnóza</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0"/>
      </w:tblGrid>
      <w:tr w:rsidR="00542325" w:rsidRPr="00FF4A98">
        <w:tc>
          <w:tcPr>
            <w:tcW w:w="9000" w:type="dxa"/>
            <w:tcBorders>
              <w:top w:val="single" w:sz="12" w:space="0" w:color="auto"/>
              <w:left w:val="single" w:sz="12" w:space="0" w:color="auto"/>
              <w:bottom w:val="single" w:sz="4" w:space="0" w:color="auto"/>
              <w:right w:val="single" w:sz="12" w:space="0" w:color="auto"/>
            </w:tcBorders>
            <w:shd w:val="clear" w:color="auto" w:fill="FFFFFF"/>
          </w:tcPr>
          <w:p w:rsidR="00542325" w:rsidRPr="00FF4A98" w:rsidRDefault="00542325" w:rsidP="003E340B">
            <w:pPr>
              <w:jc w:val="both"/>
              <w:rPr>
                <w:rFonts w:ascii="Arial" w:hAnsi="Arial" w:cs="Arial"/>
                <w:sz w:val="24"/>
                <w:szCs w:val="24"/>
              </w:rPr>
            </w:pPr>
          </w:p>
        </w:tc>
      </w:tr>
      <w:tr w:rsidR="00542325" w:rsidRPr="00FF4A98">
        <w:tc>
          <w:tcPr>
            <w:tcW w:w="9000" w:type="dxa"/>
            <w:tcBorders>
              <w:top w:val="single" w:sz="4" w:space="0" w:color="auto"/>
              <w:left w:val="single" w:sz="12" w:space="0" w:color="auto"/>
              <w:bottom w:val="single" w:sz="12" w:space="0" w:color="auto"/>
              <w:right w:val="single" w:sz="12" w:space="0" w:color="auto"/>
            </w:tcBorders>
            <w:shd w:val="clear" w:color="auto" w:fill="FFFFFF"/>
          </w:tcPr>
          <w:p w:rsidR="00542325" w:rsidRPr="00FF4A98" w:rsidRDefault="00542325" w:rsidP="003E340B">
            <w:pPr>
              <w:jc w:val="both"/>
              <w:rPr>
                <w:rFonts w:ascii="Arial" w:hAnsi="Arial" w:cs="Arial"/>
                <w:sz w:val="24"/>
                <w:szCs w:val="24"/>
              </w:rPr>
            </w:pPr>
          </w:p>
        </w:tc>
      </w:tr>
    </w:tbl>
    <w:p w:rsidR="00542325" w:rsidRDefault="00542325" w:rsidP="003E340B">
      <w:pPr>
        <w:jc w:val="both"/>
        <w:rPr>
          <w:rFonts w:ascii="Arial" w:hAnsi="Arial" w:cs="Arial"/>
          <w:sz w:val="24"/>
          <w:szCs w:val="24"/>
        </w:rPr>
      </w:pPr>
    </w:p>
    <w:p w:rsidR="00542325" w:rsidRPr="00CC30EB" w:rsidRDefault="00542325" w:rsidP="003E340B">
      <w:pPr>
        <w:pStyle w:val="Nadpis1"/>
        <w:ind w:left="142"/>
        <w:jc w:val="both"/>
        <w:rPr>
          <w:rFonts w:cs="Arial"/>
          <w:color w:val="0000FF"/>
          <w:szCs w:val="24"/>
        </w:rPr>
      </w:pPr>
      <w:r w:rsidRPr="00CC30EB">
        <w:rPr>
          <w:rFonts w:cs="Arial"/>
          <w:color w:val="0000FF"/>
          <w:szCs w:val="24"/>
        </w:rPr>
        <w:t>Diagnostické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542325" w:rsidRPr="00FF4A98">
        <w:tc>
          <w:tcPr>
            <w:tcW w:w="3260" w:type="dxa"/>
            <w:tcBorders>
              <w:top w:val="single" w:sz="12" w:space="0" w:color="auto"/>
              <w:left w:val="single" w:sz="12" w:space="0" w:color="auto"/>
              <w:bottom w:val="single" w:sz="4" w:space="0" w:color="auto"/>
              <w:right w:val="single" w:sz="4" w:space="0" w:color="auto"/>
            </w:tcBorders>
            <w:shd w:val="pct5" w:color="auto" w:fill="FFFFFF"/>
          </w:tcPr>
          <w:p w:rsidR="00542325" w:rsidRPr="00FF4A98" w:rsidRDefault="00542325" w:rsidP="003E340B">
            <w:pPr>
              <w:jc w:val="both"/>
              <w:rPr>
                <w:rFonts w:ascii="Arial" w:hAnsi="Arial" w:cs="Arial"/>
                <w:b/>
                <w:sz w:val="24"/>
                <w:szCs w:val="24"/>
              </w:rPr>
            </w:pPr>
            <w:r>
              <w:rPr>
                <w:rFonts w:ascii="Arial" w:hAnsi="Arial" w:cs="Arial"/>
                <w:b/>
                <w:sz w:val="24"/>
                <w:szCs w:val="24"/>
              </w:rPr>
              <w:t>Ordinovaná vyšetření</w:t>
            </w:r>
          </w:p>
        </w:tc>
        <w:tc>
          <w:tcPr>
            <w:tcW w:w="5740" w:type="dxa"/>
            <w:tcBorders>
              <w:top w:val="single" w:sz="12" w:space="0" w:color="auto"/>
              <w:left w:val="single" w:sz="4" w:space="0" w:color="auto"/>
              <w:bottom w:val="single" w:sz="4" w:space="0" w:color="auto"/>
              <w:right w:val="single" w:sz="12" w:space="0" w:color="auto"/>
            </w:tcBorders>
            <w:shd w:val="pct5" w:color="auto" w:fill="FFFFFF"/>
          </w:tcPr>
          <w:p w:rsidR="00542325" w:rsidRPr="00FF4A98" w:rsidRDefault="00542325" w:rsidP="003E340B">
            <w:pPr>
              <w:jc w:val="both"/>
              <w:rPr>
                <w:rFonts w:ascii="Arial" w:hAnsi="Arial" w:cs="Arial"/>
                <w:b/>
                <w:sz w:val="24"/>
                <w:szCs w:val="24"/>
              </w:rPr>
            </w:pPr>
            <w:r w:rsidRPr="00FF4A98">
              <w:rPr>
                <w:rFonts w:ascii="Arial" w:hAnsi="Arial" w:cs="Arial"/>
                <w:b/>
                <w:sz w:val="24"/>
                <w:szCs w:val="24"/>
              </w:rPr>
              <w:t>Hodnocení</w:t>
            </w:r>
          </w:p>
        </w:tc>
      </w:tr>
      <w:tr w:rsidR="00542325" w:rsidRPr="00FF4A98">
        <w:tc>
          <w:tcPr>
            <w:tcW w:w="3260" w:type="dxa"/>
            <w:tcBorders>
              <w:top w:val="nil"/>
              <w:left w:val="single" w:sz="12" w:space="0" w:color="auto"/>
              <w:bottom w:val="single" w:sz="4" w:space="0" w:color="auto"/>
              <w:right w:val="single" w:sz="4" w:space="0" w:color="auto"/>
            </w:tcBorders>
          </w:tcPr>
          <w:p w:rsidR="00542325" w:rsidRPr="00FF4A98" w:rsidRDefault="00542325" w:rsidP="003E340B">
            <w:pPr>
              <w:jc w:val="both"/>
              <w:rPr>
                <w:rFonts w:ascii="Arial" w:hAnsi="Arial" w:cs="Arial"/>
                <w:b/>
                <w:sz w:val="24"/>
                <w:szCs w:val="24"/>
              </w:rPr>
            </w:pPr>
          </w:p>
        </w:tc>
        <w:tc>
          <w:tcPr>
            <w:tcW w:w="5740" w:type="dxa"/>
            <w:tcBorders>
              <w:top w:val="nil"/>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3260" w:type="dxa"/>
            <w:tcBorders>
              <w:top w:val="single" w:sz="4" w:space="0" w:color="auto"/>
              <w:left w:val="single" w:sz="12" w:space="0" w:color="auto"/>
              <w:bottom w:val="single" w:sz="4" w:space="0" w:color="auto"/>
              <w:right w:val="single" w:sz="4" w:space="0" w:color="auto"/>
            </w:tcBorders>
            <w:shd w:val="clear" w:color="auto" w:fill="F2F2F2"/>
          </w:tcPr>
          <w:p w:rsidR="00542325" w:rsidRPr="00FF4A98" w:rsidRDefault="00542325" w:rsidP="003E340B">
            <w:pPr>
              <w:jc w:val="both"/>
              <w:rPr>
                <w:rFonts w:ascii="Arial" w:hAnsi="Arial" w:cs="Arial"/>
                <w:b/>
                <w:sz w:val="24"/>
                <w:szCs w:val="24"/>
              </w:rPr>
            </w:pPr>
            <w:r>
              <w:rPr>
                <w:rFonts w:ascii="Arial" w:hAnsi="Arial" w:cs="Arial"/>
                <w:b/>
                <w:sz w:val="24"/>
                <w:szCs w:val="24"/>
              </w:rPr>
              <w:t>Vyšetření laboratorní</w:t>
            </w:r>
          </w:p>
        </w:tc>
        <w:tc>
          <w:tcPr>
            <w:tcW w:w="5740" w:type="dxa"/>
            <w:tcBorders>
              <w:top w:val="single" w:sz="4" w:space="0" w:color="auto"/>
              <w:left w:val="single" w:sz="4" w:space="0" w:color="auto"/>
              <w:bottom w:val="single" w:sz="4" w:space="0" w:color="auto"/>
              <w:right w:val="single" w:sz="12" w:space="0" w:color="auto"/>
            </w:tcBorders>
            <w:shd w:val="clear" w:color="auto" w:fill="F2F2F2"/>
          </w:tcPr>
          <w:p w:rsidR="00542325" w:rsidRPr="00CC30EB" w:rsidRDefault="00542325" w:rsidP="003E340B">
            <w:pPr>
              <w:jc w:val="both"/>
              <w:rPr>
                <w:rFonts w:ascii="Arial" w:hAnsi="Arial" w:cs="Arial"/>
                <w:b/>
                <w:sz w:val="24"/>
                <w:szCs w:val="24"/>
              </w:rPr>
            </w:pPr>
            <w:r w:rsidRPr="00CC30EB">
              <w:rPr>
                <w:rFonts w:ascii="Arial" w:hAnsi="Arial" w:cs="Arial"/>
                <w:b/>
                <w:sz w:val="24"/>
                <w:szCs w:val="24"/>
              </w:rPr>
              <w:t>Hodnocení</w:t>
            </w:r>
          </w:p>
        </w:tc>
      </w:tr>
      <w:tr w:rsidR="00542325" w:rsidRPr="00FF4A98">
        <w:tc>
          <w:tcPr>
            <w:tcW w:w="3260" w:type="dxa"/>
            <w:tcBorders>
              <w:top w:val="single" w:sz="4" w:space="0" w:color="auto"/>
              <w:left w:val="single" w:sz="12" w:space="0" w:color="auto"/>
              <w:bottom w:val="single" w:sz="12" w:space="0" w:color="auto"/>
              <w:right w:val="single" w:sz="4" w:space="0" w:color="auto"/>
            </w:tcBorders>
          </w:tcPr>
          <w:p w:rsidR="00542325" w:rsidRPr="00FF4A98" w:rsidRDefault="00542325" w:rsidP="003E340B">
            <w:pPr>
              <w:jc w:val="both"/>
              <w:rPr>
                <w:rFonts w:ascii="Arial" w:hAnsi="Arial" w:cs="Arial"/>
                <w:b/>
                <w:sz w:val="24"/>
                <w:szCs w:val="24"/>
              </w:rPr>
            </w:pPr>
          </w:p>
        </w:tc>
        <w:tc>
          <w:tcPr>
            <w:tcW w:w="5740" w:type="dxa"/>
            <w:tcBorders>
              <w:top w:val="single" w:sz="4" w:space="0" w:color="auto"/>
              <w:left w:val="single" w:sz="4" w:space="0" w:color="auto"/>
              <w:bottom w:val="single" w:sz="12" w:space="0" w:color="auto"/>
              <w:right w:val="single" w:sz="12" w:space="0" w:color="auto"/>
            </w:tcBorders>
          </w:tcPr>
          <w:p w:rsidR="00542325" w:rsidRPr="00FF4A98" w:rsidRDefault="00542325" w:rsidP="003E340B">
            <w:pPr>
              <w:jc w:val="both"/>
              <w:rPr>
                <w:rFonts w:ascii="Arial" w:hAnsi="Arial" w:cs="Arial"/>
                <w:sz w:val="24"/>
                <w:szCs w:val="24"/>
              </w:rPr>
            </w:pPr>
          </w:p>
        </w:tc>
      </w:tr>
    </w:tbl>
    <w:p w:rsidR="00542325" w:rsidRDefault="00542325" w:rsidP="003E340B">
      <w:pPr>
        <w:ind w:left="142"/>
        <w:jc w:val="both"/>
        <w:rPr>
          <w:rFonts w:ascii="Arial" w:hAnsi="Arial" w:cs="Arial"/>
          <w:b/>
          <w:color w:val="0000FF"/>
          <w:sz w:val="24"/>
          <w:szCs w:val="24"/>
        </w:rPr>
      </w:pPr>
    </w:p>
    <w:p w:rsidR="00542325" w:rsidRPr="00CC30EB" w:rsidRDefault="00542325" w:rsidP="003E340B">
      <w:pPr>
        <w:ind w:left="142"/>
        <w:jc w:val="both"/>
        <w:rPr>
          <w:rFonts w:ascii="Arial" w:hAnsi="Arial" w:cs="Arial"/>
          <w:b/>
          <w:color w:val="0000FF"/>
          <w:sz w:val="24"/>
          <w:szCs w:val="24"/>
        </w:rPr>
      </w:pPr>
      <w:r w:rsidRPr="00CC30EB">
        <w:rPr>
          <w:rFonts w:ascii="Arial" w:hAnsi="Arial" w:cs="Arial"/>
          <w:b/>
          <w:color w:val="0000FF"/>
          <w:sz w:val="24"/>
          <w:szCs w:val="24"/>
        </w:rPr>
        <w:t>Terapie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6305"/>
      </w:tblGrid>
      <w:tr w:rsidR="00542325" w:rsidRPr="00FF4A98">
        <w:tc>
          <w:tcPr>
            <w:tcW w:w="2693" w:type="dxa"/>
            <w:tcBorders>
              <w:top w:val="single" w:sz="12"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Pr>
                <w:rFonts w:ascii="Arial" w:hAnsi="Arial" w:cs="Arial"/>
                <w:b/>
                <w:sz w:val="24"/>
                <w:szCs w:val="24"/>
              </w:rPr>
              <w:t>Konzervativní léčba</w:t>
            </w:r>
          </w:p>
        </w:tc>
        <w:tc>
          <w:tcPr>
            <w:tcW w:w="6305" w:type="dxa"/>
            <w:tcBorders>
              <w:top w:val="single" w:sz="12" w:space="0" w:color="auto"/>
              <w:left w:val="single" w:sz="4" w:space="0" w:color="auto"/>
              <w:bottom w:val="single" w:sz="4" w:space="0" w:color="auto"/>
              <w:right w:val="single" w:sz="12" w:space="0" w:color="auto"/>
            </w:tcBorders>
          </w:tcPr>
          <w:p w:rsidR="00542325" w:rsidRPr="00FF4A98" w:rsidRDefault="00542325" w:rsidP="003E340B">
            <w:pPr>
              <w:pStyle w:val="Zhlav"/>
              <w:tabs>
                <w:tab w:val="clear" w:pos="4536"/>
                <w:tab w:val="clear" w:pos="9072"/>
                <w:tab w:val="left" w:pos="2765"/>
              </w:tabs>
              <w:jc w:val="both"/>
              <w:rPr>
                <w:rFonts w:ascii="Arial" w:hAnsi="Arial" w:cs="Arial"/>
                <w:sz w:val="24"/>
                <w:szCs w:val="24"/>
              </w:rPr>
            </w:pPr>
          </w:p>
        </w:tc>
      </w:tr>
      <w:tr w:rsidR="00542325" w:rsidRPr="00FF4A98">
        <w:trPr>
          <w:cantSplit/>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542325" w:rsidRPr="000A0215" w:rsidRDefault="00542325" w:rsidP="003E340B">
            <w:pPr>
              <w:jc w:val="both"/>
              <w:rPr>
                <w:rFonts w:ascii="Arial" w:hAnsi="Arial" w:cs="Arial"/>
                <w:sz w:val="24"/>
                <w:szCs w:val="24"/>
              </w:rPr>
            </w:pPr>
            <w:r w:rsidRPr="000A0215">
              <w:rPr>
                <w:rFonts w:ascii="Arial" w:hAnsi="Arial" w:cs="Arial"/>
                <w:sz w:val="24"/>
                <w:szCs w:val="24"/>
              </w:rPr>
              <w:t>Dietoterapie</w:t>
            </w:r>
          </w:p>
        </w:tc>
        <w:tc>
          <w:tcPr>
            <w:tcW w:w="6305"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42325" w:rsidRPr="000A0215" w:rsidRDefault="00542325" w:rsidP="003E340B">
            <w:pPr>
              <w:jc w:val="both"/>
              <w:rPr>
                <w:rFonts w:ascii="Arial" w:hAnsi="Arial" w:cs="Arial"/>
                <w:sz w:val="24"/>
                <w:szCs w:val="24"/>
              </w:rPr>
            </w:pPr>
            <w:r w:rsidRPr="000A0215">
              <w:rPr>
                <w:rFonts w:ascii="Arial" w:hAnsi="Arial" w:cs="Arial"/>
                <w:sz w:val="24"/>
                <w:szCs w:val="24"/>
              </w:rPr>
              <w:t>Pohybový režim</w:t>
            </w:r>
          </w:p>
        </w:tc>
        <w:tc>
          <w:tcPr>
            <w:tcW w:w="6305"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42325" w:rsidRPr="000A0215" w:rsidRDefault="00542325" w:rsidP="003E340B">
            <w:pPr>
              <w:jc w:val="both"/>
              <w:rPr>
                <w:rFonts w:ascii="Arial" w:hAnsi="Arial" w:cs="Arial"/>
                <w:sz w:val="24"/>
                <w:szCs w:val="24"/>
              </w:rPr>
            </w:pPr>
            <w:r w:rsidRPr="000A0215">
              <w:rPr>
                <w:rFonts w:ascii="Arial" w:hAnsi="Arial" w:cs="Arial"/>
                <w:sz w:val="24"/>
                <w:szCs w:val="24"/>
              </w:rPr>
              <w:t>Fyzioterapie</w:t>
            </w:r>
          </w:p>
        </w:tc>
        <w:tc>
          <w:tcPr>
            <w:tcW w:w="6305"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42325" w:rsidRPr="000A0215" w:rsidRDefault="00542325" w:rsidP="003E340B">
            <w:pPr>
              <w:jc w:val="both"/>
              <w:rPr>
                <w:rFonts w:ascii="Arial" w:hAnsi="Arial" w:cs="Arial"/>
                <w:b/>
                <w:sz w:val="24"/>
                <w:szCs w:val="24"/>
              </w:rPr>
            </w:pPr>
            <w:r w:rsidRPr="000A0215">
              <w:rPr>
                <w:rFonts w:ascii="Arial" w:hAnsi="Arial" w:cs="Arial"/>
                <w:b/>
                <w:sz w:val="24"/>
                <w:szCs w:val="24"/>
              </w:rPr>
              <w:t>Medikamentózní léčba</w:t>
            </w:r>
          </w:p>
        </w:tc>
        <w:tc>
          <w:tcPr>
            <w:tcW w:w="6305"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42325" w:rsidRPr="000A0215" w:rsidRDefault="00542325" w:rsidP="003E340B">
            <w:pPr>
              <w:jc w:val="both"/>
              <w:rPr>
                <w:rFonts w:ascii="Arial" w:hAnsi="Arial" w:cs="Arial"/>
                <w:sz w:val="24"/>
                <w:szCs w:val="24"/>
              </w:rPr>
            </w:pPr>
            <w:r>
              <w:rPr>
                <w:rFonts w:ascii="Arial" w:hAnsi="Arial" w:cs="Arial"/>
                <w:sz w:val="24"/>
                <w:szCs w:val="24"/>
              </w:rPr>
              <w:t>per os</w:t>
            </w:r>
          </w:p>
        </w:tc>
        <w:tc>
          <w:tcPr>
            <w:tcW w:w="6305"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42325" w:rsidRPr="000A0215" w:rsidRDefault="00542325" w:rsidP="003E340B">
            <w:pPr>
              <w:jc w:val="both"/>
              <w:rPr>
                <w:rFonts w:ascii="Arial" w:hAnsi="Arial" w:cs="Arial"/>
                <w:sz w:val="24"/>
                <w:szCs w:val="24"/>
              </w:rPr>
            </w:pPr>
            <w:r w:rsidRPr="000A0215">
              <w:rPr>
                <w:rFonts w:ascii="Arial" w:hAnsi="Arial" w:cs="Arial"/>
                <w:sz w:val="24"/>
                <w:szCs w:val="24"/>
              </w:rPr>
              <w:t>s.</w:t>
            </w:r>
            <w:r>
              <w:rPr>
                <w:rFonts w:ascii="Arial" w:hAnsi="Arial" w:cs="Arial"/>
                <w:sz w:val="24"/>
                <w:szCs w:val="24"/>
              </w:rPr>
              <w:t xml:space="preserve"> </w:t>
            </w:r>
            <w:r w:rsidRPr="000A0215">
              <w:rPr>
                <w:rFonts w:ascii="Arial" w:hAnsi="Arial" w:cs="Arial"/>
                <w:sz w:val="24"/>
                <w:szCs w:val="24"/>
              </w:rPr>
              <w:t>c., i.</w:t>
            </w:r>
            <w:r>
              <w:rPr>
                <w:rFonts w:ascii="Arial" w:hAnsi="Arial" w:cs="Arial"/>
                <w:sz w:val="24"/>
                <w:szCs w:val="24"/>
              </w:rPr>
              <w:t xml:space="preserve"> </w:t>
            </w:r>
            <w:r w:rsidRPr="000A0215">
              <w:rPr>
                <w:rFonts w:ascii="Arial" w:hAnsi="Arial" w:cs="Arial"/>
                <w:sz w:val="24"/>
                <w:szCs w:val="24"/>
              </w:rPr>
              <w:t>v., i.</w:t>
            </w:r>
            <w:r>
              <w:rPr>
                <w:rFonts w:ascii="Arial" w:hAnsi="Arial" w:cs="Arial"/>
                <w:sz w:val="24"/>
                <w:szCs w:val="24"/>
              </w:rPr>
              <w:t xml:space="preserve"> </w:t>
            </w:r>
            <w:r w:rsidRPr="000A0215">
              <w:rPr>
                <w:rFonts w:ascii="Arial" w:hAnsi="Arial" w:cs="Arial"/>
                <w:sz w:val="24"/>
                <w:szCs w:val="24"/>
              </w:rPr>
              <w:t xml:space="preserve">m. </w:t>
            </w:r>
          </w:p>
        </w:tc>
        <w:tc>
          <w:tcPr>
            <w:tcW w:w="6305"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Pr>
                <w:rFonts w:ascii="Arial" w:hAnsi="Arial" w:cs="Arial"/>
                <w:b/>
                <w:sz w:val="24"/>
                <w:szCs w:val="24"/>
              </w:rPr>
              <w:t>Chirurgická léčba</w:t>
            </w:r>
          </w:p>
        </w:tc>
        <w:tc>
          <w:tcPr>
            <w:tcW w:w="6305"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Pr>
                <w:rFonts w:ascii="Arial" w:hAnsi="Arial" w:cs="Arial"/>
                <w:b/>
                <w:sz w:val="24"/>
                <w:szCs w:val="24"/>
              </w:rPr>
              <w:t>Lokální léčba/převaz</w:t>
            </w:r>
          </w:p>
        </w:tc>
        <w:tc>
          <w:tcPr>
            <w:tcW w:w="6305"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42325" w:rsidRDefault="00542325" w:rsidP="003E340B">
            <w:pPr>
              <w:jc w:val="both"/>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542325" w:rsidRPr="00FF4A98" w:rsidRDefault="00542325" w:rsidP="003E340B">
            <w:pPr>
              <w:jc w:val="both"/>
              <w:rPr>
                <w:rFonts w:ascii="Arial" w:hAnsi="Arial" w:cs="Arial"/>
                <w:sz w:val="24"/>
                <w:szCs w:val="24"/>
              </w:rPr>
            </w:pPr>
          </w:p>
        </w:tc>
      </w:tr>
      <w:tr w:rsidR="00542325" w:rsidRPr="00FF4A98">
        <w:tc>
          <w:tcPr>
            <w:tcW w:w="2693" w:type="dxa"/>
            <w:tcBorders>
              <w:top w:val="single" w:sz="4" w:space="0" w:color="auto"/>
              <w:left w:val="single" w:sz="12" w:space="0" w:color="auto"/>
              <w:bottom w:val="single" w:sz="12" w:space="0" w:color="auto"/>
              <w:right w:val="single" w:sz="4" w:space="0" w:color="auto"/>
            </w:tcBorders>
            <w:shd w:val="pct5" w:color="000000" w:fill="FFFFFF"/>
          </w:tcPr>
          <w:p w:rsidR="00542325" w:rsidRPr="00FF4A98" w:rsidRDefault="00542325" w:rsidP="003E340B">
            <w:pPr>
              <w:jc w:val="both"/>
              <w:rPr>
                <w:rFonts w:ascii="Arial" w:hAnsi="Arial" w:cs="Arial"/>
                <w:b/>
                <w:sz w:val="24"/>
                <w:szCs w:val="24"/>
              </w:rPr>
            </w:pPr>
            <w:r w:rsidRPr="00F60A8C">
              <w:rPr>
                <w:rFonts w:ascii="Arial" w:hAnsi="Arial" w:cs="Arial"/>
                <w:b/>
                <w:sz w:val="24"/>
                <w:szCs w:val="24"/>
              </w:rPr>
              <w:t>Invaze</w:t>
            </w:r>
          </w:p>
        </w:tc>
        <w:tc>
          <w:tcPr>
            <w:tcW w:w="6305" w:type="dxa"/>
            <w:tcBorders>
              <w:top w:val="single" w:sz="4" w:space="0" w:color="auto"/>
              <w:left w:val="single" w:sz="4" w:space="0" w:color="auto"/>
              <w:bottom w:val="single" w:sz="12" w:space="0" w:color="auto"/>
              <w:right w:val="single" w:sz="12" w:space="0" w:color="auto"/>
            </w:tcBorders>
          </w:tcPr>
          <w:p w:rsidR="00542325" w:rsidRPr="00FF4A98" w:rsidRDefault="00542325" w:rsidP="003E340B">
            <w:pPr>
              <w:jc w:val="both"/>
              <w:rPr>
                <w:rFonts w:ascii="Arial" w:hAnsi="Arial" w:cs="Arial"/>
                <w:sz w:val="24"/>
                <w:szCs w:val="24"/>
              </w:rPr>
            </w:pPr>
          </w:p>
        </w:tc>
      </w:tr>
    </w:tbl>
    <w:p w:rsidR="00542325" w:rsidRDefault="00542325" w:rsidP="003E340B">
      <w:pPr>
        <w:tabs>
          <w:tab w:val="left" w:pos="13467"/>
        </w:tabs>
        <w:ind w:right="-256"/>
        <w:jc w:val="both"/>
        <w:rPr>
          <w:rFonts w:ascii="Arial" w:hAnsi="Arial" w:cs="Arial"/>
          <w:sz w:val="24"/>
          <w:szCs w:val="24"/>
        </w:rPr>
      </w:pPr>
    </w:p>
    <w:p w:rsidR="00542325" w:rsidRDefault="00542325" w:rsidP="003E340B">
      <w:pPr>
        <w:tabs>
          <w:tab w:val="left" w:pos="13467"/>
        </w:tabs>
        <w:ind w:right="-256"/>
        <w:jc w:val="both"/>
        <w:rPr>
          <w:rFonts w:ascii="Arial" w:hAnsi="Arial" w:cs="Arial"/>
          <w:sz w:val="24"/>
          <w:szCs w:val="24"/>
        </w:rPr>
      </w:pPr>
    </w:p>
    <w:p w:rsidR="00542325" w:rsidRPr="00FF4A98" w:rsidRDefault="00542325" w:rsidP="003E340B">
      <w:pPr>
        <w:tabs>
          <w:tab w:val="left" w:pos="13467"/>
        </w:tabs>
        <w:ind w:right="-256"/>
        <w:jc w:val="both"/>
        <w:rPr>
          <w:rFonts w:ascii="Arial" w:hAnsi="Arial" w:cs="Arial"/>
          <w:sz w:val="24"/>
          <w:szCs w:val="24"/>
        </w:rPr>
      </w:pPr>
    </w:p>
    <w:p w:rsidR="00542325" w:rsidRPr="00023FAD" w:rsidRDefault="00542325" w:rsidP="003E340B">
      <w:pPr>
        <w:spacing w:line="360" w:lineRule="auto"/>
        <w:jc w:val="both"/>
        <w:rPr>
          <w:rFonts w:ascii="Arial" w:hAnsi="Arial" w:cs="Arial"/>
          <w:b/>
          <w:color w:val="0000FF"/>
          <w:sz w:val="24"/>
          <w:szCs w:val="24"/>
        </w:rPr>
      </w:pPr>
      <w:r w:rsidRPr="00023FAD">
        <w:rPr>
          <w:rFonts w:ascii="Arial" w:hAnsi="Arial" w:cs="Arial"/>
          <w:b/>
          <w:color w:val="0000FF"/>
          <w:sz w:val="24"/>
          <w:szCs w:val="24"/>
        </w:rPr>
        <w:t>ZADÁNÍ PRO STUDENTY</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sidRPr="00B6350B">
        <w:rPr>
          <w:rFonts w:ascii="Arial" w:hAnsi="Arial" w:cs="Arial"/>
          <w:b/>
          <w:color w:val="0000FF"/>
          <w:sz w:val="24"/>
          <w:szCs w:val="24"/>
        </w:rPr>
        <w:t>Vyhledejte odbornou literaturu k danému tématu ne starší jak 5 let (zahraniční 1x).</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sidRPr="00B6350B">
        <w:rPr>
          <w:rFonts w:ascii="Arial" w:hAnsi="Arial" w:cs="Arial"/>
          <w:b/>
          <w:color w:val="0000FF"/>
          <w:sz w:val="24"/>
          <w:szCs w:val="24"/>
        </w:rPr>
        <w:t>V PNP se řiďte Věstníkem MZ ČR, ročník 2012, částka 10 – metodický pokyn – péče o pacienty s akutní cévní mozkovou příhodou – vyhledejte v internetovém zdroji.</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sidRPr="00B6350B">
        <w:rPr>
          <w:rFonts w:ascii="Arial" w:hAnsi="Arial" w:cs="Arial"/>
          <w:b/>
          <w:color w:val="0000FF"/>
          <w:sz w:val="24"/>
          <w:szCs w:val="24"/>
        </w:rPr>
        <w:t>Vyhledejte ošetřovatelské problémy.</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sidRPr="00B6350B">
        <w:rPr>
          <w:rFonts w:ascii="Arial" w:hAnsi="Arial" w:cs="Arial"/>
          <w:b/>
          <w:color w:val="0000FF"/>
          <w:sz w:val="24"/>
          <w:szCs w:val="24"/>
        </w:rPr>
        <w:t xml:space="preserve">Seřaďte </w:t>
      </w:r>
      <w:r>
        <w:rPr>
          <w:rFonts w:ascii="Arial" w:hAnsi="Arial" w:cs="Arial"/>
          <w:b/>
          <w:color w:val="0000FF"/>
          <w:sz w:val="24"/>
          <w:szCs w:val="24"/>
        </w:rPr>
        <w:t xml:space="preserve">ošetřovatelské problémy </w:t>
      </w:r>
      <w:r w:rsidRPr="00B6350B">
        <w:rPr>
          <w:rFonts w:ascii="Arial" w:hAnsi="Arial" w:cs="Arial"/>
          <w:b/>
          <w:color w:val="0000FF"/>
          <w:sz w:val="24"/>
          <w:szCs w:val="24"/>
        </w:rPr>
        <w:t>podle priorit</w:t>
      </w:r>
      <w:r>
        <w:rPr>
          <w:rFonts w:ascii="Arial" w:hAnsi="Arial" w:cs="Arial"/>
          <w:b/>
          <w:color w:val="0000FF"/>
          <w:sz w:val="24"/>
          <w:szCs w:val="24"/>
        </w:rPr>
        <w:t xml:space="preserve"> pacientky</w:t>
      </w:r>
      <w:r w:rsidRPr="00B6350B">
        <w:rPr>
          <w:rFonts w:ascii="Arial" w:hAnsi="Arial" w:cs="Arial"/>
          <w:b/>
          <w:color w:val="0000FF"/>
          <w:sz w:val="24"/>
          <w:szCs w:val="24"/>
        </w:rPr>
        <w:t>.</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sidRPr="00B6350B">
        <w:rPr>
          <w:rFonts w:ascii="Arial" w:hAnsi="Arial" w:cs="Arial"/>
          <w:b/>
          <w:color w:val="0000FF"/>
          <w:sz w:val="24"/>
          <w:szCs w:val="24"/>
        </w:rPr>
        <w:t>Vypracujte klíčovou ošet</w:t>
      </w:r>
      <w:r>
        <w:rPr>
          <w:rFonts w:ascii="Arial" w:hAnsi="Arial" w:cs="Arial"/>
          <w:b/>
          <w:color w:val="0000FF"/>
          <w:sz w:val="24"/>
          <w:szCs w:val="24"/>
        </w:rPr>
        <w:t>řovatelskou diagnózu</w:t>
      </w:r>
      <w:r w:rsidRPr="00B6350B">
        <w:rPr>
          <w:rFonts w:ascii="Arial" w:hAnsi="Arial" w:cs="Arial"/>
          <w:b/>
          <w:color w:val="0000FF"/>
          <w:sz w:val="24"/>
          <w:szCs w:val="24"/>
        </w:rPr>
        <w:t>, vztahující se k dané problematice.</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sidRPr="00B6350B">
        <w:rPr>
          <w:rFonts w:ascii="Arial" w:hAnsi="Arial" w:cs="Arial"/>
          <w:b/>
          <w:color w:val="0000FF"/>
          <w:sz w:val="24"/>
          <w:szCs w:val="24"/>
        </w:rPr>
        <w:t>Vypracujte diskusi k dané problematice.</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sidRPr="00B6350B">
        <w:rPr>
          <w:rFonts w:ascii="Arial" w:hAnsi="Arial" w:cs="Arial"/>
          <w:b/>
          <w:color w:val="0000FF"/>
          <w:sz w:val="24"/>
          <w:szCs w:val="24"/>
        </w:rPr>
        <w:lastRenderedPageBreak/>
        <w:t>Navrhněte doporučení pro praxi.</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sidRPr="00B6350B">
        <w:rPr>
          <w:rFonts w:ascii="Arial" w:hAnsi="Arial" w:cs="Arial"/>
          <w:b/>
          <w:color w:val="0000FF"/>
          <w:sz w:val="24"/>
          <w:szCs w:val="24"/>
        </w:rPr>
        <w:t>V závěru kazuistiky se vyjádřete k celkové vypracované kazuistice.</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B6350B">
        <w:rPr>
          <w:rFonts w:ascii="Arial" w:hAnsi="Arial" w:cs="Arial"/>
          <w:b/>
          <w:color w:val="0000FF"/>
          <w:sz w:val="24"/>
          <w:szCs w:val="24"/>
        </w:rPr>
        <w:t>Domníváte se, že pacient</w:t>
      </w:r>
      <w:r>
        <w:rPr>
          <w:rFonts w:ascii="Arial" w:hAnsi="Arial" w:cs="Arial"/>
          <w:b/>
          <w:color w:val="0000FF"/>
          <w:sz w:val="24"/>
          <w:szCs w:val="24"/>
        </w:rPr>
        <w:t>ka</w:t>
      </w:r>
      <w:r w:rsidRPr="00B6350B">
        <w:rPr>
          <w:rFonts w:ascii="Arial" w:hAnsi="Arial" w:cs="Arial"/>
          <w:b/>
          <w:color w:val="0000FF"/>
          <w:sz w:val="24"/>
          <w:szCs w:val="24"/>
        </w:rPr>
        <w:t xml:space="preserve"> s CMP je přímo ohrožen na životě?</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B6350B">
        <w:rPr>
          <w:rFonts w:ascii="Arial" w:hAnsi="Arial" w:cs="Arial"/>
          <w:b/>
          <w:color w:val="0000FF"/>
          <w:sz w:val="24"/>
          <w:szCs w:val="24"/>
        </w:rPr>
        <w:t>Popište, či předveďte, jakým způsobem provedete tato vyšetření a jaká budou opatření v PNP: udržení volných dýchacích cest, dýchá dostatečně?, jakou má srdeční akci a TK, neselhává kardiálně?, má poruchu vědomí?, nebo hybnosti?</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B6350B">
        <w:rPr>
          <w:rFonts w:ascii="Arial" w:hAnsi="Arial" w:cs="Arial"/>
          <w:b/>
          <w:color w:val="0000FF"/>
          <w:sz w:val="24"/>
          <w:szCs w:val="24"/>
        </w:rPr>
        <w:t>Popište hlavní příznaky cévní mozkové příhody.</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B6350B">
        <w:rPr>
          <w:rFonts w:ascii="Arial" w:hAnsi="Arial" w:cs="Arial"/>
          <w:b/>
          <w:color w:val="0000FF"/>
          <w:sz w:val="24"/>
          <w:szCs w:val="24"/>
        </w:rPr>
        <w:t>Popište možné vedlejší klinické příznaky cévní mozkové příhody.</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B6350B">
        <w:rPr>
          <w:rFonts w:ascii="Arial" w:hAnsi="Arial" w:cs="Arial"/>
          <w:b/>
          <w:color w:val="0000FF"/>
          <w:sz w:val="24"/>
          <w:szCs w:val="24"/>
        </w:rPr>
        <w:t>Dle jakých hodnotících kritérií se pacient</w:t>
      </w:r>
      <w:r>
        <w:rPr>
          <w:rFonts w:ascii="Arial" w:hAnsi="Arial" w:cs="Arial"/>
          <w:b/>
          <w:color w:val="0000FF"/>
          <w:sz w:val="24"/>
          <w:szCs w:val="24"/>
        </w:rPr>
        <w:t>ka</w:t>
      </w:r>
      <w:r w:rsidRPr="00B6350B">
        <w:rPr>
          <w:rFonts w:ascii="Arial" w:hAnsi="Arial" w:cs="Arial"/>
          <w:b/>
          <w:color w:val="0000FF"/>
          <w:sz w:val="24"/>
          <w:szCs w:val="24"/>
        </w:rPr>
        <w:t xml:space="preserve"> směřuje na iktové centrum:</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B6350B">
        <w:rPr>
          <w:rFonts w:ascii="Arial" w:hAnsi="Arial" w:cs="Arial"/>
          <w:b/>
          <w:color w:val="0000FF"/>
          <w:sz w:val="24"/>
          <w:szCs w:val="24"/>
        </w:rPr>
        <w:t>Víte co je TRIÁŽ POZITIVNÍ pro CMP a jak s</w:t>
      </w:r>
      <w:r>
        <w:rPr>
          <w:rFonts w:ascii="Arial" w:hAnsi="Arial" w:cs="Arial"/>
          <w:b/>
          <w:color w:val="0000FF"/>
          <w:sz w:val="24"/>
          <w:szCs w:val="24"/>
        </w:rPr>
        <w:t>e hodnotí? Diskutujte s pedagogem</w:t>
      </w:r>
      <w:r w:rsidRPr="00B6350B">
        <w:rPr>
          <w:rFonts w:ascii="Arial" w:hAnsi="Arial" w:cs="Arial"/>
          <w:b/>
          <w:color w:val="0000FF"/>
          <w:sz w:val="24"/>
          <w:szCs w:val="24"/>
        </w:rPr>
        <w:t>.</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B6350B">
        <w:rPr>
          <w:rFonts w:ascii="Arial" w:hAnsi="Arial" w:cs="Arial"/>
          <w:b/>
          <w:color w:val="0000FF"/>
          <w:sz w:val="24"/>
          <w:szCs w:val="24"/>
        </w:rPr>
        <w:t>Uveďte důležité informace, které musí být zaznamenány v </w:t>
      </w:r>
      <w:r>
        <w:rPr>
          <w:rFonts w:ascii="Arial" w:hAnsi="Arial" w:cs="Arial"/>
          <w:b/>
          <w:color w:val="0000FF"/>
          <w:sz w:val="24"/>
          <w:szCs w:val="24"/>
        </w:rPr>
        <w:t>dokumentaci při předání pacientky</w:t>
      </w:r>
      <w:r w:rsidRPr="00B6350B">
        <w:rPr>
          <w:rFonts w:ascii="Arial" w:hAnsi="Arial" w:cs="Arial"/>
          <w:b/>
          <w:color w:val="0000FF"/>
          <w:sz w:val="24"/>
          <w:szCs w:val="24"/>
        </w:rPr>
        <w:t>. Proč mají tyto informace tak důležitý význam?</w:t>
      </w:r>
    </w:p>
    <w:p w:rsidR="00542325" w:rsidRPr="00B6350B" w:rsidRDefault="00542325" w:rsidP="00B6350B">
      <w:pPr>
        <w:pStyle w:val="ListParagraph"/>
        <w:numPr>
          <w:ilvl w:val="0"/>
          <w:numId w:val="11"/>
        </w:numPr>
        <w:spacing w:line="360" w:lineRule="auto"/>
        <w:jc w:val="both"/>
        <w:rPr>
          <w:rFonts w:ascii="Arial" w:hAnsi="Arial" w:cs="Arial"/>
          <w:b/>
          <w:color w:val="0000FF"/>
          <w:sz w:val="24"/>
          <w:szCs w:val="24"/>
        </w:rPr>
      </w:pPr>
      <w:r>
        <w:rPr>
          <w:rFonts w:ascii="Arial" w:hAnsi="Arial" w:cs="Arial"/>
          <w:b/>
          <w:color w:val="0000FF"/>
          <w:sz w:val="24"/>
          <w:szCs w:val="24"/>
        </w:rPr>
        <w:t xml:space="preserve"> </w:t>
      </w:r>
      <w:r w:rsidRPr="00B6350B">
        <w:rPr>
          <w:rFonts w:ascii="Arial" w:hAnsi="Arial" w:cs="Arial"/>
          <w:b/>
          <w:color w:val="0000FF"/>
          <w:sz w:val="24"/>
          <w:szCs w:val="24"/>
        </w:rPr>
        <w:t>Myslíte si, že má pro PNP význam rozlišení TIA (transitorní ischemická ataka) a CMP? Budete postupovat u obou případů stejně či ne a proč?</w:t>
      </w:r>
    </w:p>
    <w:p w:rsidR="00542325" w:rsidRPr="00B6350B" w:rsidRDefault="00542325" w:rsidP="00B6350B">
      <w:pPr>
        <w:spacing w:line="360" w:lineRule="auto"/>
        <w:jc w:val="both"/>
        <w:rPr>
          <w:rFonts w:ascii="Arial" w:hAnsi="Arial" w:cs="Arial"/>
          <w:b/>
          <w:color w:val="0000FF"/>
          <w:sz w:val="24"/>
          <w:szCs w:val="24"/>
        </w:rPr>
      </w:pPr>
    </w:p>
    <w:sectPr w:rsidR="00542325" w:rsidRPr="00B6350B" w:rsidSect="00A5128C">
      <w:headerReference w:type="default" r:id="rId7"/>
      <w:pgSz w:w="11906" w:h="16838"/>
      <w:pgMar w:top="167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561" w:rsidRDefault="001C1561" w:rsidP="00A5128C">
      <w:r>
        <w:separator/>
      </w:r>
    </w:p>
  </w:endnote>
  <w:endnote w:type="continuationSeparator" w:id="0">
    <w:p w:rsidR="001C1561" w:rsidRDefault="001C1561" w:rsidP="00A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561" w:rsidRDefault="001C1561" w:rsidP="00A5128C">
      <w:r>
        <w:separator/>
      </w:r>
    </w:p>
  </w:footnote>
  <w:footnote w:type="continuationSeparator" w:id="0">
    <w:p w:rsidR="001C1561" w:rsidRDefault="001C1561" w:rsidP="00A51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325" w:rsidRDefault="00542325" w:rsidP="00A5128C">
    <w:pPr>
      <w:pStyle w:val="Zhlav"/>
      <w:tabs>
        <w:tab w:val="clear" w:pos="4536"/>
        <w:tab w:val="clear" w:pos="9072"/>
        <w:tab w:val="left" w:pos="6420"/>
      </w:tabs>
      <w:rPr>
        <w:i/>
        <w:color w:val="80808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style="position:absolute;margin-left:339.3pt;margin-top:-23.05pt;width:128.25pt;height:57.75pt;z-index:251658240;visibility:visible">
          <v:imagedata r:id="rId1" o:title="" cropright="-70f"/>
        </v:shape>
      </w:pict>
    </w:r>
    <w:r>
      <w:rPr>
        <w:noProof/>
      </w:rPr>
      <w:pict>
        <v:shape id="Obrázek 4" o:spid="_x0000_s2050" type="#_x0000_t75" alt="VSZ_nove_logo" style="position:absolute;margin-left:2.6pt;margin-top:-25pt;width:59.25pt;height:59.7pt;z-index:251657216;visibility:visible">
          <v:imagedata r:id="rId2" o:title=""/>
        </v:shape>
      </w:pict>
    </w:r>
    <w:r>
      <w:rPr>
        <w:i/>
        <w:color w:val="808080"/>
        <w:sz w:val="24"/>
        <w:szCs w:val="24"/>
      </w:rPr>
      <w:t xml:space="preserve">                       Vysoká škola zdravotnická, o. p. s.</w:t>
    </w:r>
    <w:r>
      <w:rPr>
        <w:i/>
        <w:color w:val="808080"/>
        <w:sz w:val="24"/>
        <w:szCs w:val="24"/>
      </w:rPr>
      <w:tab/>
    </w:r>
  </w:p>
  <w:p w:rsidR="00542325" w:rsidRPr="00A5128C" w:rsidRDefault="00542325" w:rsidP="00A512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5FA"/>
    <w:multiLevelType w:val="hybridMultilevel"/>
    <w:tmpl w:val="E4542EF4"/>
    <w:lvl w:ilvl="0" w:tplc="7BE0B836">
      <w:numFmt w:val="bullet"/>
      <w:lvlText w:val="-"/>
      <w:lvlJc w:val="left"/>
      <w:pPr>
        <w:tabs>
          <w:tab w:val="num" w:pos="720"/>
        </w:tabs>
        <w:ind w:left="720" w:hanging="360"/>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2FDE165B"/>
    <w:multiLevelType w:val="hybridMultilevel"/>
    <w:tmpl w:val="C78AB120"/>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
    <w:nsid w:val="33C973EE"/>
    <w:multiLevelType w:val="hybridMultilevel"/>
    <w:tmpl w:val="DDF82046"/>
    <w:lvl w:ilvl="0" w:tplc="24589AFA">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
    <w:nsid w:val="3F18323F"/>
    <w:multiLevelType w:val="hybridMultilevel"/>
    <w:tmpl w:val="ABB490B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
    <w:nsid w:val="46957A98"/>
    <w:multiLevelType w:val="hybridMultilevel"/>
    <w:tmpl w:val="B98E16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51270F08"/>
    <w:multiLevelType w:val="hybridMultilevel"/>
    <w:tmpl w:val="BEF8B5B4"/>
    <w:lvl w:ilvl="0" w:tplc="24589AFA">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
    <w:nsid w:val="561F20EF"/>
    <w:multiLevelType w:val="hybridMultilevel"/>
    <w:tmpl w:val="64405C74"/>
    <w:lvl w:ilvl="0" w:tplc="24589AFA">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5D7A4ACA"/>
    <w:multiLevelType w:val="hybridMultilevel"/>
    <w:tmpl w:val="58041D5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8">
    <w:nsid w:val="61147A24"/>
    <w:multiLevelType w:val="hybridMultilevel"/>
    <w:tmpl w:val="08FC192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9">
    <w:nsid w:val="68641D76"/>
    <w:multiLevelType w:val="hybridMultilevel"/>
    <w:tmpl w:val="D736E608"/>
    <w:lvl w:ilvl="0" w:tplc="F45CFE28">
      <w:start w:val="1"/>
      <w:numFmt w:val="decimal"/>
      <w:lvlText w:val="%1."/>
      <w:lvlJc w:val="left"/>
      <w:pPr>
        <w:ind w:left="1065" w:hanging="705"/>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0">
    <w:nsid w:val="6A3949C1"/>
    <w:multiLevelType w:val="hybridMultilevel"/>
    <w:tmpl w:val="6D060B3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0"/>
  </w:num>
  <w:num w:numId="2">
    <w:abstractNumId w:val="10"/>
  </w:num>
  <w:num w:numId="3">
    <w:abstractNumId w:val="3"/>
  </w:num>
  <w:num w:numId="4">
    <w:abstractNumId w:val="8"/>
  </w:num>
  <w:num w:numId="5">
    <w:abstractNumId w:val="9"/>
  </w:num>
  <w:num w:numId="6">
    <w:abstractNumId w:val="7"/>
  </w:num>
  <w:num w:numId="7">
    <w:abstractNumId w:val="4"/>
  </w:num>
  <w:num w:numId="8">
    <w:abstractNumId w:val="2"/>
  </w:num>
  <w:num w:numId="9">
    <w:abstractNumId w:val="5"/>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AB0"/>
    <w:rsid w:val="00001370"/>
    <w:rsid w:val="00023FAD"/>
    <w:rsid w:val="00026169"/>
    <w:rsid w:val="0005549F"/>
    <w:rsid w:val="00083B4F"/>
    <w:rsid w:val="00085F76"/>
    <w:rsid w:val="000A0215"/>
    <w:rsid w:val="000C0090"/>
    <w:rsid w:val="000D458B"/>
    <w:rsid w:val="00111603"/>
    <w:rsid w:val="00114BB7"/>
    <w:rsid w:val="00125B40"/>
    <w:rsid w:val="00130167"/>
    <w:rsid w:val="00131814"/>
    <w:rsid w:val="0014470C"/>
    <w:rsid w:val="001877D5"/>
    <w:rsid w:val="001A4D23"/>
    <w:rsid w:val="001C1561"/>
    <w:rsid w:val="001C50A5"/>
    <w:rsid w:val="001D5CBA"/>
    <w:rsid w:val="001E07AA"/>
    <w:rsid w:val="001F65F4"/>
    <w:rsid w:val="00210939"/>
    <w:rsid w:val="00227EB1"/>
    <w:rsid w:val="002370F2"/>
    <w:rsid w:val="00237EC8"/>
    <w:rsid w:val="00271E9F"/>
    <w:rsid w:val="002B7354"/>
    <w:rsid w:val="002E561A"/>
    <w:rsid w:val="00301700"/>
    <w:rsid w:val="003058CD"/>
    <w:rsid w:val="00331444"/>
    <w:rsid w:val="00336135"/>
    <w:rsid w:val="00341882"/>
    <w:rsid w:val="003462E6"/>
    <w:rsid w:val="00374A2D"/>
    <w:rsid w:val="00384220"/>
    <w:rsid w:val="00397E02"/>
    <w:rsid w:val="003C577B"/>
    <w:rsid w:val="003D671F"/>
    <w:rsid w:val="003E340B"/>
    <w:rsid w:val="003E3B39"/>
    <w:rsid w:val="004006F4"/>
    <w:rsid w:val="004316FB"/>
    <w:rsid w:val="0043475F"/>
    <w:rsid w:val="00494E6E"/>
    <w:rsid w:val="004B0662"/>
    <w:rsid w:val="004C5085"/>
    <w:rsid w:val="004D1B23"/>
    <w:rsid w:val="00520046"/>
    <w:rsid w:val="00542325"/>
    <w:rsid w:val="00545F99"/>
    <w:rsid w:val="00557B5D"/>
    <w:rsid w:val="00572FCD"/>
    <w:rsid w:val="005C4A55"/>
    <w:rsid w:val="005D224F"/>
    <w:rsid w:val="005D6A37"/>
    <w:rsid w:val="005D702A"/>
    <w:rsid w:val="005E4A3F"/>
    <w:rsid w:val="00601ACB"/>
    <w:rsid w:val="0064647B"/>
    <w:rsid w:val="00686E9F"/>
    <w:rsid w:val="006B5E96"/>
    <w:rsid w:val="006C53DC"/>
    <w:rsid w:val="006C7A60"/>
    <w:rsid w:val="006D5BE9"/>
    <w:rsid w:val="006E41AE"/>
    <w:rsid w:val="00720CB3"/>
    <w:rsid w:val="007217C3"/>
    <w:rsid w:val="00721EE2"/>
    <w:rsid w:val="00733DB1"/>
    <w:rsid w:val="00763385"/>
    <w:rsid w:val="0078693F"/>
    <w:rsid w:val="007B1ECE"/>
    <w:rsid w:val="007C3B4E"/>
    <w:rsid w:val="00817ACE"/>
    <w:rsid w:val="008608F2"/>
    <w:rsid w:val="008852BC"/>
    <w:rsid w:val="008D3B97"/>
    <w:rsid w:val="008E5600"/>
    <w:rsid w:val="008E5A8B"/>
    <w:rsid w:val="008F4A7E"/>
    <w:rsid w:val="00911A59"/>
    <w:rsid w:val="009A3278"/>
    <w:rsid w:val="009A69E6"/>
    <w:rsid w:val="009C10F4"/>
    <w:rsid w:val="009F2332"/>
    <w:rsid w:val="00A1240F"/>
    <w:rsid w:val="00A22FB9"/>
    <w:rsid w:val="00A5128C"/>
    <w:rsid w:val="00A568CE"/>
    <w:rsid w:val="00A9378B"/>
    <w:rsid w:val="00A93B51"/>
    <w:rsid w:val="00AA3263"/>
    <w:rsid w:val="00AB2287"/>
    <w:rsid w:val="00AB7B09"/>
    <w:rsid w:val="00AC59FE"/>
    <w:rsid w:val="00AE52A6"/>
    <w:rsid w:val="00AF6523"/>
    <w:rsid w:val="00B052AB"/>
    <w:rsid w:val="00B06712"/>
    <w:rsid w:val="00B2656B"/>
    <w:rsid w:val="00B5245E"/>
    <w:rsid w:val="00B6350B"/>
    <w:rsid w:val="00B650D5"/>
    <w:rsid w:val="00BE41AA"/>
    <w:rsid w:val="00BF4755"/>
    <w:rsid w:val="00C4044D"/>
    <w:rsid w:val="00CC30EB"/>
    <w:rsid w:val="00CD1414"/>
    <w:rsid w:val="00D67AB0"/>
    <w:rsid w:val="00D93C7E"/>
    <w:rsid w:val="00DB2A4B"/>
    <w:rsid w:val="00DC48E4"/>
    <w:rsid w:val="00DD46D8"/>
    <w:rsid w:val="00E73394"/>
    <w:rsid w:val="00E77CFF"/>
    <w:rsid w:val="00EC46CD"/>
    <w:rsid w:val="00EE0972"/>
    <w:rsid w:val="00F00C96"/>
    <w:rsid w:val="00F10256"/>
    <w:rsid w:val="00F5316B"/>
    <w:rsid w:val="00F5368D"/>
    <w:rsid w:val="00F60A8C"/>
    <w:rsid w:val="00F675D2"/>
    <w:rsid w:val="00F750D4"/>
    <w:rsid w:val="00F91756"/>
    <w:rsid w:val="00F9192A"/>
    <w:rsid w:val="00FB1003"/>
    <w:rsid w:val="00FC4ED4"/>
    <w:rsid w:val="00FE1B18"/>
    <w:rsid w:val="00FE6503"/>
    <w:rsid w:val="00FF4A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67AB0"/>
    <w:rPr>
      <w:rFonts w:ascii="Times New Roman" w:hAnsi="Times New Roman"/>
    </w:rPr>
  </w:style>
  <w:style w:type="paragraph" w:styleId="Nadpis1">
    <w:name w:val="heading 1"/>
    <w:basedOn w:val="Normln"/>
    <w:next w:val="Normln"/>
    <w:link w:val="Nadpis1Char"/>
    <w:qFormat/>
    <w:rsid w:val="00D67AB0"/>
    <w:pPr>
      <w:keepNext/>
      <w:outlineLvl w:val="0"/>
    </w:pPr>
    <w:rPr>
      <w:rFonts w:ascii="Arial" w:hAnsi="Arial"/>
      <w:b/>
      <w:sz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basedOn w:val="Standardnpsmoodstavce"/>
    <w:link w:val="Nadpis1"/>
    <w:locked/>
    <w:rsid w:val="00D67AB0"/>
    <w:rPr>
      <w:rFonts w:ascii="Arial" w:hAnsi="Arial" w:cs="Times New Roman"/>
      <w:b/>
      <w:sz w:val="20"/>
      <w:szCs w:val="20"/>
      <w:lang w:val="x-none" w:eastAsia="cs-CZ"/>
    </w:rPr>
  </w:style>
  <w:style w:type="paragraph" w:styleId="Zhlav">
    <w:name w:val="header"/>
    <w:basedOn w:val="Normln"/>
    <w:link w:val="ZhlavChar"/>
    <w:semiHidden/>
    <w:rsid w:val="00D67AB0"/>
    <w:pPr>
      <w:tabs>
        <w:tab w:val="center" w:pos="4536"/>
        <w:tab w:val="right" w:pos="9072"/>
      </w:tabs>
    </w:pPr>
  </w:style>
  <w:style w:type="character" w:customStyle="1" w:styleId="ZhlavChar">
    <w:name w:val="Záhlaví Char"/>
    <w:basedOn w:val="Standardnpsmoodstavce"/>
    <w:link w:val="Zhlav"/>
    <w:semiHidden/>
    <w:locked/>
    <w:rsid w:val="00D67AB0"/>
    <w:rPr>
      <w:rFonts w:ascii="Times New Roman" w:hAnsi="Times New Roman" w:cs="Times New Roman"/>
      <w:sz w:val="20"/>
      <w:szCs w:val="20"/>
      <w:lang w:val="x-none" w:eastAsia="cs-CZ"/>
    </w:rPr>
  </w:style>
  <w:style w:type="paragraph" w:styleId="Zpat">
    <w:name w:val="footer"/>
    <w:basedOn w:val="Normln"/>
    <w:link w:val="ZpatChar"/>
    <w:rsid w:val="00A5128C"/>
    <w:pPr>
      <w:tabs>
        <w:tab w:val="center" w:pos="4536"/>
        <w:tab w:val="right" w:pos="9072"/>
      </w:tabs>
    </w:pPr>
  </w:style>
  <w:style w:type="character" w:customStyle="1" w:styleId="ZpatChar">
    <w:name w:val="Zápatí Char"/>
    <w:basedOn w:val="Standardnpsmoodstavce"/>
    <w:link w:val="Zpat"/>
    <w:locked/>
    <w:rsid w:val="00A5128C"/>
    <w:rPr>
      <w:rFonts w:ascii="Times New Roman" w:hAnsi="Times New Roman" w:cs="Times New Roman"/>
      <w:sz w:val="20"/>
      <w:szCs w:val="20"/>
      <w:lang w:val="x-none" w:eastAsia="cs-CZ"/>
    </w:rPr>
  </w:style>
  <w:style w:type="paragraph" w:customStyle="1" w:styleId="ListParagraph">
    <w:name w:val="List Paragraph"/>
    <w:basedOn w:val="Normln"/>
    <w:rsid w:val="00023FAD"/>
    <w:pPr>
      <w:ind w:left="720"/>
    </w:pPr>
  </w:style>
  <w:style w:type="paragraph" w:customStyle="1" w:styleId="NoSpacing">
    <w:name w:val="No Spacing"/>
    <w:rsid w:val="00E73394"/>
    <w:rPr>
      <w:rFonts w:eastAsia="Times New Roman"/>
      <w:sz w:val="22"/>
      <w:szCs w:val="22"/>
      <w:lang w:eastAsia="en-US"/>
    </w:rPr>
  </w:style>
  <w:style w:type="paragraph" w:styleId="Normlnweb">
    <w:name w:val="Normal (Web)"/>
    <w:basedOn w:val="Normln"/>
    <w:semiHidden/>
    <w:rsid w:val="0013181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8F88FE-62FD-47B4-A974-39C9EF80B25D}"/>
</file>

<file path=customXml/itemProps2.xml><?xml version="1.0" encoding="utf-8"?>
<ds:datastoreItem xmlns:ds="http://schemas.openxmlformats.org/officeDocument/2006/customXml" ds:itemID="{98C91145-8C6E-4ED4-B7AC-FB47FE844A17}"/>
</file>

<file path=customXml/itemProps3.xml><?xml version="1.0" encoding="utf-8"?>
<ds:datastoreItem xmlns:ds="http://schemas.openxmlformats.org/officeDocument/2006/customXml" ds:itemID="{FCE50D88-38CA-42A2-A015-EA954FC7FDC2}"/>
</file>

<file path=docProps/app.xml><?xml version="1.0" encoding="utf-8"?>
<Properties xmlns="http://schemas.openxmlformats.org/officeDocument/2006/extended-properties" xmlns:vt="http://schemas.openxmlformats.org/officeDocument/2006/docPropsVTypes">
  <Template>Normal</Template>
  <TotalTime>0</TotalTime>
  <Pages>6</Pages>
  <Words>1344</Words>
  <Characters>7931</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KAZUISTIKA - Urgentní příjem – Cévní mozková příhoda</vt:lpstr>
    </vt:vector>
  </TitlesOfParts>
  <Company>HP</Company>
  <LinksUpToDate>false</LinksUpToDate>
  <CharactersWithSpaces>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KAZUISTIKA - Urgentní příjem – Cévní mozková příhoda</dc:title>
  <dc:creator>VSZDRAV</dc:creator>
  <cp:lastModifiedBy>Němcová Jitka</cp:lastModifiedBy>
  <cp:revision>2</cp:revision>
  <dcterms:created xsi:type="dcterms:W3CDTF">2015-04-14T09:43:00Z</dcterms:created>
  <dcterms:modified xsi:type="dcterms:W3CDTF">2015-04-14T09:43:00Z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0x0101003FE2565CA14E064D864C6194FB362A9A</vt:lpwstr>
  </property>
</Properties>
</file>