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83A" w:rsidRPr="00CD52C7" w:rsidRDefault="0085483A" w:rsidP="00497DEB">
      <w:pPr>
        <w:jc w:val="center"/>
        <w:rPr>
          <w:rFonts w:ascii="Arial" w:hAnsi="Arial" w:cs="Arial"/>
          <w:b/>
          <w:iCs/>
          <w:color w:val="0000FF"/>
          <w:sz w:val="28"/>
          <w:szCs w:val="28"/>
        </w:rPr>
      </w:pPr>
      <w:bookmarkStart w:id="0" w:name="_GoBack"/>
      <w:bookmarkEnd w:id="0"/>
      <w:r w:rsidRPr="00CD52C7">
        <w:rPr>
          <w:rFonts w:ascii="Arial" w:hAnsi="Arial" w:cs="Arial"/>
          <w:b/>
          <w:caps/>
          <w:color w:val="0000FF"/>
          <w:sz w:val="28"/>
          <w:szCs w:val="28"/>
        </w:rPr>
        <w:t>Kazuistika</w:t>
      </w:r>
      <w:r w:rsidRPr="00CD52C7">
        <w:rPr>
          <w:rFonts w:ascii="Arial" w:hAnsi="Arial" w:cs="Arial"/>
          <w:b/>
          <w:color w:val="0000FF"/>
          <w:sz w:val="28"/>
          <w:szCs w:val="28"/>
        </w:rPr>
        <w:t xml:space="preserve"> – </w:t>
      </w:r>
      <w:r>
        <w:rPr>
          <w:rFonts w:ascii="Arial" w:hAnsi="Arial" w:cs="Arial"/>
          <w:b/>
          <w:color w:val="0000FF"/>
          <w:sz w:val="28"/>
          <w:szCs w:val="28"/>
        </w:rPr>
        <w:t>P</w:t>
      </w:r>
      <w:r w:rsidRPr="00CD52C7">
        <w:rPr>
          <w:rFonts w:ascii="Arial" w:hAnsi="Arial" w:cs="Arial"/>
          <w:b/>
          <w:color w:val="0000FF"/>
          <w:sz w:val="28"/>
          <w:szCs w:val="28"/>
        </w:rPr>
        <w:t xml:space="preserve">acient </w:t>
      </w:r>
      <w:r w:rsidRPr="00CD52C7">
        <w:rPr>
          <w:rFonts w:ascii="Arial" w:hAnsi="Arial" w:cs="Arial"/>
          <w:b/>
          <w:bCs/>
          <w:color w:val="0000FF"/>
          <w:sz w:val="28"/>
          <w:szCs w:val="28"/>
        </w:rPr>
        <w:t>s </w:t>
      </w:r>
      <w:r w:rsidRPr="00CD52C7">
        <w:rPr>
          <w:rFonts w:ascii="Arial" w:hAnsi="Arial" w:cs="Arial"/>
          <w:b/>
          <w:iCs/>
          <w:color w:val="0000FF"/>
          <w:sz w:val="28"/>
          <w:szCs w:val="28"/>
        </w:rPr>
        <w:t>arytmií</w:t>
      </w:r>
    </w:p>
    <w:p w:rsidR="0085483A" w:rsidRDefault="0085483A" w:rsidP="0038130A">
      <w:pPr>
        <w:rPr>
          <w:rFonts w:ascii="Arial" w:hAnsi="Arial" w:cs="Arial"/>
          <w:iCs/>
          <w:color w:val="E36C0A"/>
          <w:sz w:val="28"/>
          <w:szCs w:val="28"/>
        </w:rPr>
      </w:pPr>
    </w:p>
    <w:p w:rsidR="0085483A" w:rsidRDefault="0085483A" w:rsidP="00CD52C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67letý pacient, poprvé hospitalizován na interním oddělení, byl odeslán svým praktickým lékařem pro fibrilaci síní. Asi týden vnímal pacient nepříjemný, nepravidelný srdeční rytmus a zhoršené dýchání, bez otoků dolních končetin.</w:t>
      </w:r>
    </w:p>
    <w:p w:rsidR="0085483A" w:rsidRDefault="0085483A" w:rsidP="00CD52C7">
      <w:pPr>
        <w:autoSpaceDE w:val="0"/>
        <w:autoSpaceDN w:val="0"/>
        <w:adjustRightInd w:val="0"/>
        <w:jc w:val="both"/>
        <w:rPr>
          <w:sz w:val="23"/>
          <w:szCs w:val="23"/>
        </w:rPr>
      </w:pPr>
      <w:r>
        <w:rPr>
          <w:rFonts w:ascii="Arial" w:hAnsi="Arial" w:cs="Arial"/>
          <w:sz w:val="24"/>
          <w:szCs w:val="24"/>
          <w:lang w:eastAsia="en-US"/>
        </w:rPr>
        <w:t>Pacientovi byla diagnostikována fibrilace síní nejasného stáří, proto přijat ke kardioverzi.</w:t>
      </w:r>
    </w:p>
    <w:p w:rsidR="0085483A" w:rsidRDefault="0085483A" w:rsidP="00CD52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Pacient:</w:t>
      </w:r>
    </w:p>
    <w:p w:rsidR="0085483A" w:rsidRPr="00B12811" w:rsidRDefault="0085483A" w:rsidP="00B12811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B12811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ři vědomí, orientován</w:t>
      </w:r>
    </w:p>
    <w:p w:rsidR="0085483A" w:rsidRPr="00F300B5" w:rsidRDefault="0085483A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</w:t>
      </w:r>
      <w:r w:rsidRPr="00881BC8">
        <w:rPr>
          <w:rFonts w:ascii="Arial" w:hAnsi="Arial" w:cs="Arial"/>
          <w:sz w:val="24"/>
          <w:szCs w:val="24"/>
          <w:lang w:eastAsia="en-US"/>
        </w:rPr>
        <w:t>acient</w:t>
      </w:r>
      <w:r>
        <w:rPr>
          <w:rFonts w:ascii="Arial" w:hAnsi="Arial" w:cs="Arial"/>
          <w:sz w:val="24"/>
          <w:szCs w:val="24"/>
          <w:lang w:eastAsia="en-US"/>
        </w:rPr>
        <w:t xml:space="preserve"> bydlí: v domě s manželkou a synem</w:t>
      </w:r>
    </w:p>
    <w:p w:rsidR="0085483A" w:rsidRPr="00D76FF4" w:rsidRDefault="0085483A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vzhled pacienta: upravený </w:t>
      </w:r>
    </w:p>
    <w:p w:rsidR="0085483A" w:rsidRPr="009A7278" w:rsidRDefault="0085483A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2C253D">
        <w:rPr>
          <w:rFonts w:ascii="Arial" w:hAnsi="Arial" w:cs="Arial"/>
          <w:sz w:val="24"/>
          <w:szCs w:val="24"/>
          <w:lang w:eastAsia="en-US"/>
        </w:rPr>
        <w:t>na otázky odpovídá</w:t>
      </w:r>
      <w:r>
        <w:rPr>
          <w:rFonts w:ascii="Arial" w:hAnsi="Arial" w:cs="Arial"/>
          <w:sz w:val="24"/>
          <w:szCs w:val="24"/>
          <w:lang w:eastAsia="en-US"/>
        </w:rPr>
        <w:t>:</w:t>
      </w:r>
      <w:r w:rsidRPr="002C253D">
        <w:rPr>
          <w:rFonts w:ascii="Arial" w:hAnsi="Arial" w:cs="Arial"/>
          <w:sz w:val="24"/>
          <w:szCs w:val="24"/>
          <w:lang w:eastAsia="en-US"/>
        </w:rPr>
        <w:t xml:space="preserve"> př</w:t>
      </w:r>
      <w:r>
        <w:rPr>
          <w:rFonts w:ascii="Arial" w:hAnsi="Arial" w:cs="Arial"/>
          <w:sz w:val="24"/>
          <w:szCs w:val="24"/>
          <w:lang w:eastAsia="en-US"/>
        </w:rPr>
        <w:t>iléhavě</w:t>
      </w:r>
    </w:p>
    <w:p w:rsidR="0085483A" w:rsidRDefault="0085483A" w:rsidP="00F74645">
      <w:pPr>
        <w:pStyle w:val="Default"/>
        <w:numPr>
          <w:ilvl w:val="0"/>
          <w:numId w:val="5"/>
        </w:numPr>
        <w:ind w:left="1620" w:hanging="1260"/>
        <w:rPr>
          <w:rFonts w:ascii="Arial" w:hAnsi="Arial" w:cs="Arial"/>
        </w:rPr>
      </w:pPr>
      <w:r w:rsidRPr="00452072">
        <w:rPr>
          <w:rFonts w:ascii="Arial" w:hAnsi="Arial" w:cs="Arial"/>
        </w:rPr>
        <w:t>abúzus</w:t>
      </w:r>
      <w:r>
        <w:rPr>
          <w:rFonts w:ascii="Arial" w:hAnsi="Arial" w:cs="Arial"/>
        </w:rPr>
        <w:t>: alkohol - příležitostně, nekuřák, káva 2x denně</w:t>
      </w:r>
    </w:p>
    <w:p w:rsidR="0085483A" w:rsidRPr="00EC6F4E" w:rsidRDefault="0085483A" w:rsidP="00A9062B">
      <w:pPr>
        <w:pStyle w:val="ListParagraph"/>
        <w:numPr>
          <w:ilvl w:val="0"/>
          <w:numId w:val="5"/>
        </w:numPr>
        <w:tabs>
          <w:tab w:val="left" w:pos="1488"/>
          <w:tab w:val="left" w:pos="2958"/>
        </w:tabs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en-US"/>
        </w:rPr>
        <w:t>pacient: spolupracuje</w:t>
      </w:r>
    </w:p>
    <w:p w:rsidR="0085483A" w:rsidRPr="00A9062B" w:rsidRDefault="0085483A" w:rsidP="00F74645">
      <w:pPr>
        <w:pStyle w:val="ListParagraph"/>
        <w:numPr>
          <w:ilvl w:val="0"/>
          <w:numId w:val="5"/>
        </w:numPr>
        <w:tabs>
          <w:tab w:val="left" w:pos="1440"/>
          <w:tab w:val="left" w:pos="2958"/>
        </w:tabs>
        <w:ind w:left="1440" w:hanging="1080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</w:t>
      </w:r>
      <w:r w:rsidRPr="00CE5553">
        <w:rPr>
          <w:rFonts w:ascii="Arial" w:hAnsi="Arial" w:cs="Arial"/>
          <w:sz w:val="24"/>
          <w:szCs w:val="24"/>
          <w:lang w:eastAsia="en-US"/>
        </w:rPr>
        <w:t>olnočasové aktivity:</w:t>
      </w:r>
      <w:r w:rsidRPr="00A9062B">
        <w:rPr>
          <w:sz w:val="23"/>
          <w:szCs w:val="23"/>
        </w:rPr>
        <w:t xml:space="preserve"> </w:t>
      </w:r>
      <w:r>
        <w:rPr>
          <w:rFonts w:ascii="Arial" w:hAnsi="Arial" w:cs="Arial"/>
          <w:sz w:val="24"/>
          <w:szCs w:val="24"/>
        </w:rPr>
        <w:t>v</w:t>
      </w:r>
      <w:r w:rsidRPr="00A9062B">
        <w:rPr>
          <w:rFonts w:ascii="Arial" w:hAnsi="Arial" w:cs="Arial"/>
          <w:sz w:val="24"/>
          <w:szCs w:val="24"/>
        </w:rPr>
        <w:t>olný čas vě</w:t>
      </w:r>
      <w:r>
        <w:rPr>
          <w:rFonts w:ascii="Arial" w:hAnsi="Arial" w:cs="Arial"/>
          <w:sz w:val="24"/>
          <w:szCs w:val="24"/>
        </w:rPr>
        <w:t>nuje své manželce nebo zahrádce a venčení psa</w:t>
      </w:r>
    </w:p>
    <w:p w:rsidR="0085483A" w:rsidRDefault="0085483A" w:rsidP="006B04A4">
      <w:pPr>
        <w:tabs>
          <w:tab w:val="left" w:pos="1488"/>
          <w:tab w:val="left" w:pos="2958"/>
        </w:tabs>
        <w:spacing w:line="276" w:lineRule="auto"/>
        <w:ind w:left="-237"/>
        <w:rPr>
          <w:rFonts w:ascii="Arial" w:hAnsi="Arial" w:cs="Arial"/>
          <w:sz w:val="24"/>
          <w:szCs w:val="24"/>
          <w:lang w:eastAsia="en-US"/>
        </w:rPr>
      </w:pPr>
    </w:p>
    <w:p w:rsidR="0085483A" w:rsidRPr="00B12811" w:rsidRDefault="0085483A" w:rsidP="00497DEB">
      <w:pPr>
        <w:tabs>
          <w:tab w:val="left" w:pos="1488"/>
          <w:tab w:val="left" w:pos="2958"/>
        </w:tabs>
        <w:spacing w:line="276" w:lineRule="auto"/>
        <w:ind w:left="-237" w:firstLine="95"/>
        <w:rPr>
          <w:rFonts w:ascii="Arial" w:hAnsi="Arial" w:cs="Arial"/>
          <w:b/>
          <w:sz w:val="24"/>
          <w:szCs w:val="24"/>
          <w:lang w:eastAsia="en-US"/>
        </w:rPr>
      </w:pPr>
      <w:r w:rsidRPr="00B12811">
        <w:rPr>
          <w:rFonts w:ascii="Arial" w:hAnsi="Arial" w:cs="Arial"/>
          <w:b/>
          <w:sz w:val="24"/>
          <w:szCs w:val="24"/>
          <w:lang w:eastAsia="en-US"/>
        </w:rPr>
        <w:t>Farmakoterapie:</w:t>
      </w:r>
      <w:r w:rsidRPr="00B12811">
        <w:rPr>
          <w:rFonts w:eastAsia="Times New Roman"/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44"/>
        <w:gridCol w:w="1112"/>
        <w:gridCol w:w="1186"/>
        <w:gridCol w:w="1778"/>
        <w:gridCol w:w="3068"/>
      </w:tblGrid>
      <w:tr w:rsidR="0085483A" w:rsidRPr="0014560E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Název léku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Forma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Síla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Dávkování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b/>
                <w:color w:val="000000"/>
                <w:sz w:val="24"/>
                <w:szCs w:val="24"/>
                <w:shd w:val="clear" w:color="auto" w:fill="FFFFFF"/>
              </w:rPr>
              <w:t>Skupina</w:t>
            </w:r>
          </w:p>
        </w:tc>
      </w:tr>
      <w:tr w:rsidR="0085483A" w:rsidRPr="0014560E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Furosemid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250 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6B5A62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6B5A62">
              <w:rPr>
                <w:rFonts w:ascii="Arial" w:hAnsi="Arial" w:cs="Arial"/>
                <w:sz w:val="24"/>
                <w:szCs w:val="24"/>
              </w:rPr>
              <w:t>Diuretikum</w:t>
            </w:r>
          </w:p>
        </w:tc>
      </w:tr>
      <w:tr w:rsidR="0085483A" w:rsidRPr="0014560E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sz w:val="24"/>
                <w:szCs w:val="24"/>
              </w:rPr>
              <w:t xml:space="preserve">Anopyrin 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100 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6B5A62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6B5A62">
              <w:rPr>
                <w:rFonts w:ascii="Arial" w:hAnsi="Arial" w:cs="Arial"/>
                <w:sz w:val="24"/>
                <w:szCs w:val="24"/>
              </w:rPr>
              <w:t>Antiagregans</w:t>
            </w:r>
          </w:p>
        </w:tc>
      </w:tr>
      <w:tr w:rsidR="0085483A" w:rsidRPr="0014560E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sz w:val="24"/>
                <w:szCs w:val="24"/>
              </w:rPr>
              <w:t>Micardis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80 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6B5A62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6B5A62">
              <w:rPr>
                <w:rFonts w:ascii="Arial" w:hAnsi="Arial" w:cs="Arial"/>
                <w:sz w:val="24"/>
                <w:szCs w:val="24"/>
              </w:rPr>
              <w:t>Antihypertenzivum</w:t>
            </w:r>
          </w:p>
        </w:tc>
      </w:tr>
      <w:tr w:rsidR="0085483A" w:rsidRPr="0014560E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sz w:val="24"/>
                <w:szCs w:val="24"/>
              </w:rPr>
              <w:t>Verospiron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25 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sz w:val="24"/>
                <w:szCs w:val="24"/>
              </w:rPr>
              <w:t>Diuretikum</w:t>
            </w:r>
          </w:p>
        </w:tc>
      </w:tr>
      <w:tr w:rsidR="0085483A" w:rsidRPr="0014560E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sz w:val="24"/>
                <w:szCs w:val="24"/>
              </w:rPr>
            </w:pPr>
            <w:r w:rsidRPr="006B5A62">
              <w:rPr>
                <w:rFonts w:ascii="Arial" w:hAnsi="Arial" w:cs="Arial"/>
                <w:sz w:val="24"/>
                <w:szCs w:val="24"/>
              </w:rPr>
              <w:t>Cordarone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tbl.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200 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1-0-1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5F2232">
            <w:pPr>
              <w:rPr>
                <w:rFonts w:ascii="Arial" w:hAnsi="Arial" w:cs="Arial"/>
                <w:sz w:val="24"/>
                <w:szCs w:val="24"/>
              </w:rPr>
            </w:pPr>
            <w:r w:rsidRPr="006B5A62">
              <w:rPr>
                <w:rFonts w:ascii="Arial" w:hAnsi="Arial" w:cs="Arial"/>
                <w:sz w:val="24"/>
                <w:szCs w:val="24"/>
              </w:rPr>
              <w:t>Antiarytmikum</w:t>
            </w:r>
          </w:p>
        </w:tc>
      </w:tr>
      <w:tr w:rsidR="0085483A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Fraxiparine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s. c.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0,4 ml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1-0-0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6B5A62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6B5A62">
              <w:rPr>
                <w:rFonts w:ascii="Arial" w:hAnsi="Arial" w:cs="Arial"/>
                <w:sz w:val="24"/>
                <w:szCs w:val="24"/>
              </w:rPr>
              <w:t>Antikoagulancium</w:t>
            </w:r>
          </w:p>
        </w:tc>
      </w:tr>
      <w:tr w:rsidR="0085483A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F74645" w:rsidP="006B5A62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Cordarone</w:t>
            </w:r>
            <w:r w:rsidR="0085483A" w:rsidRPr="006B5A62">
              <w:rPr>
                <w:rFonts w:ascii="Arial" w:hAnsi="Arial" w:cs="Arial"/>
                <w:sz w:val="24"/>
                <w:szCs w:val="24"/>
                <w:lang w:eastAsia="en-US"/>
              </w:rPr>
              <w:t>+250ml 5%</w:t>
            </w:r>
          </w:p>
          <w:p w:rsidR="0085483A" w:rsidRPr="006B5A62" w:rsidRDefault="0085483A" w:rsidP="0044544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sz w:val="24"/>
                <w:szCs w:val="24"/>
                <w:lang w:eastAsia="en-US"/>
              </w:rPr>
              <w:t>Glucosa na 1 hodinu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i. v.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300 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infuze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6B5A62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6B5A62">
              <w:rPr>
                <w:rFonts w:ascii="Arial" w:hAnsi="Arial" w:cs="Arial"/>
                <w:sz w:val="24"/>
                <w:szCs w:val="24"/>
              </w:rPr>
              <w:t>Antiarytmikum</w:t>
            </w:r>
          </w:p>
        </w:tc>
      </w:tr>
      <w:tr w:rsidR="0085483A"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Digoxin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i. v.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0,25 mg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38130A">
            <w:pP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6B5A6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6:00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6B5A62" w:rsidRDefault="0085483A" w:rsidP="006B5A62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</w:rPr>
            </w:pPr>
            <w:r w:rsidRPr="006B5A62">
              <w:rPr>
                <w:rFonts w:ascii="Arial" w:hAnsi="Arial" w:cs="Arial"/>
                <w:sz w:val="24"/>
                <w:szCs w:val="24"/>
              </w:rPr>
              <w:t>Kardiotonikum</w:t>
            </w:r>
          </w:p>
        </w:tc>
      </w:tr>
    </w:tbl>
    <w:p w:rsidR="0085483A" w:rsidRDefault="0085483A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85483A" w:rsidRPr="00CD52C7" w:rsidRDefault="0085483A" w:rsidP="00CD52C7">
      <w:pPr>
        <w:pStyle w:val="ListParagraph"/>
        <w:numPr>
          <w:ilvl w:val="0"/>
          <w:numId w:val="6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D52C7">
        <w:rPr>
          <w:rFonts w:ascii="Arial" w:hAnsi="Arial" w:cs="Arial"/>
          <w:sz w:val="24"/>
          <w:szCs w:val="24"/>
          <w:lang w:eastAsia="en-US"/>
        </w:rPr>
        <w:t>Terapeutické aktivity: postupná aktivizace</w:t>
      </w:r>
    </w:p>
    <w:p w:rsidR="0085483A" w:rsidRPr="00CD52C7" w:rsidRDefault="0085483A" w:rsidP="00CD52C7">
      <w:pPr>
        <w:pStyle w:val="ListParagraph"/>
        <w:numPr>
          <w:ilvl w:val="0"/>
          <w:numId w:val="6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D52C7">
        <w:rPr>
          <w:rFonts w:ascii="Arial" w:hAnsi="Arial" w:cs="Arial"/>
          <w:sz w:val="24"/>
          <w:szCs w:val="24"/>
          <w:lang w:eastAsia="en-US"/>
        </w:rPr>
        <w:t>Režimová opatření: dieta č. 3, klid na lůžku</w:t>
      </w:r>
    </w:p>
    <w:p w:rsidR="0085483A" w:rsidRPr="00CD52C7" w:rsidRDefault="0085483A" w:rsidP="00CD52C7">
      <w:pPr>
        <w:pStyle w:val="ListParagraph"/>
        <w:numPr>
          <w:ilvl w:val="0"/>
          <w:numId w:val="6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CD52C7">
        <w:rPr>
          <w:rFonts w:ascii="Arial" w:hAnsi="Arial" w:cs="Arial"/>
          <w:sz w:val="24"/>
          <w:szCs w:val="24"/>
          <w:lang w:eastAsia="en-US"/>
        </w:rPr>
        <w:t>Za pacientem denně dochází rodina: manželka, syn a dcery</w:t>
      </w:r>
    </w:p>
    <w:p w:rsidR="0085483A" w:rsidRPr="00CD52C7" w:rsidRDefault="0085483A" w:rsidP="00E73A6A">
      <w:pPr>
        <w:rPr>
          <w:rFonts w:ascii="Arial" w:hAnsi="Arial" w:cs="Arial"/>
          <w:b/>
          <w:color w:val="0000FF"/>
          <w:sz w:val="28"/>
          <w:szCs w:val="28"/>
        </w:rPr>
      </w:pPr>
    </w:p>
    <w:p w:rsidR="0085483A" w:rsidRPr="00CD52C7" w:rsidRDefault="0085483A" w:rsidP="00F74645">
      <w:pPr>
        <w:spacing w:line="360" w:lineRule="auto"/>
        <w:ind w:firstLine="142"/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CD52C7">
        <w:rPr>
          <w:rFonts w:ascii="Arial" w:hAnsi="Arial" w:cs="Arial"/>
          <w:b/>
          <w:color w:val="0000FF"/>
          <w:sz w:val="28"/>
          <w:szCs w:val="28"/>
        </w:rPr>
        <w:t>Ošetřovatelský proces u</w:t>
      </w:r>
      <w:r w:rsidRPr="00CD52C7">
        <w:rPr>
          <w:rFonts w:cs="Arial"/>
          <w:b/>
          <w:color w:val="0000FF"/>
          <w:sz w:val="28"/>
          <w:szCs w:val="28"/>
        </w:rPr>
        <w:t xml:space="preserve"> </w:t>
      </w:r>
      <w:r w:rsidRPr="00CD52C7">
        <w:rPr>
          <w:rFonts w:ascii="Arial" w:hAnsi="Arial" w:cs="Arial"/>
          <w:b/>
          <w:color w:val="0000FF"/>
          <w:sz w:val="28"/>
          <w:szCs w:val="28"/>
        </w:rPr>
        <w:t>pacienta s arytmií</w:t>
      </w:r>
    </w:p>
    <w:p w:rsidR="0085483A" w:rsidRPr="00CC30EB" w:rsidRDefault="0085483A" w:rsidP="00497DEB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85483A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</w:t>
            </w:r>
            <w:r w:rsidR="00F74645">
              <w:rPr>
                <w:rFonts w:ascii="Arial" w:hAnsi="Arial" w:cs="Arial"/>
                <w:sz w:val="24"/>
                <w:szCs w:val="24"/>
              </w:rPr>
              <w:t>. Y.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67 let</w:t>
            </w:r>
          </w:p>
        </w:tc>
      </w:tr>
      <w:tr w:rsidR="0085483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CD52C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</w:t>
            </w:r>
            <w:r w:rsidRPr="00530916">
              <w:rPr>
                <w:rFonts w:ascii="Arial" w:hAnsi="Arial" w:cs="Arial"/>
                <w:sz w:val="24"/>
                <w:szCs w:val="24"/>
              </w:rPr>
              <w:t>dborn</w:t>
            </w:r>
            <w:r>
              <w:rPr>
                <w:rFonts w:ascii="Arial" w:hAnsi="Arial" w:cs="Arial"/>
                <w:sz w:val="24"/>
                <w:szCs w:val="24"/>
              </w:rPr>
              <w:t>é učiliště, zámečník</w:t>
            </w:r>
          </w:p>
        </w:tc>
      </w:tr>
      <w:tr w:rsidR="0085483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ženatý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 y.</w:t>
            </w:r>
          </w:p>
        </w:tc>
      </w:tr>
      <w:tr w:rsidR="0085483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 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85483A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85483A" w:rsidRPr="00FF4A98" w:rsidRDefault="0085483A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x. y.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85483A" w:rsidRPr="00C45C96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5483A" w:rsidRPr="00FF4A98" w:rsidRDefault="0085483A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 oddělení IMP</w:t>
            </w:r>
          </w:p>
        </w:tc>
      </w:tr>
    </w:tbl>
    <w:p w:rsidR="0085483A" w:rsidRPr="00FF4A98" w:rsidRDefault="0085483A" w:rsidP="00D67AB0">
      <w:pPr>
        <w:pStyle w:val="Nadpis1"/>
        <w:rPr>
          <w:rFonts w:cs="Arial"/>
          <w:b w:val="0"/>
          <w:szCs w:val="24"/>
        </w:rPr>
      </w:pPr>
    </w:p>
    <w:p w:rsidR="0085483A" w:rsidRPr="00CC30EB" w:rsidRDefault="0085483A" w:rsidP="00497DEB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85483A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83A" w:rsidRPr="00CD52C7" w:rsidRDefault="0085483A" w:rsidP="00CD52C7">
            <w:pPr>
              <w:tabs>
                <w:tab w:val="left" w:pos="1488"/>
                <w:tab w:val="left" w:pos="2958"/>
              </w:tabs>
              <w:rPr>
                <w:rFonts w:ascii="Arial" w:hAnsi="Arial" w:cs="Arial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Pacient s ary</w:t>
            </w:r>
            <w:r w:rsidRPr="00CD52C7">
              <w:rPr>
                <w:rFonts w:ascii="Arial" w:hAnsi="Arial" w:cs="Arial"/>
                <w:color w:val="000000"/>
                <w:sz w:val="24"/>
                <w:szCs w:val="24"/>
              </w:rPr>
              <w:t>tmií</w:t>
            </w:r>
          </w:p>
          <w:p w:rsidR="0085483A" w:rsidRPr="00624F6C" w:rsidRDefault="0085483A" w:rsidP="00624F6C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</w:tbl>
    <w:p w:rsidR="0085483A" w:rsidRDefault="0085483A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85483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matka zemřela v 73 letech na hypertenzi, otec v 83 letech na CA plic</w:t>
            </w: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stav po operaci prostaty</w:t>
            </w: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uvedená farmakoterapie</w:t>
            </w: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neudává</w:t>
            </w: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příležitostně alkohol, nekuřák, 1-2 kávy denně</w:t>
            </w: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2007 operace prostaty, samovyšetření si provádí</w:t>
            </w: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391C4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bydlí v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 malém rodinném domku</w:t>
            </w: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  <w:lang w:eastAsia="sk-SK"/>
              </w:rPr>
              <w:t>důchodce (dříve - zámečník)</w:t>
            </w: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evangelická církev</w:t>
            </w:r>
          </w:p>
        </w:tc>
      </w:tr>
    </w:tbl>
    <w:p w:rsidR="0085483A" w:rsidRDefault="0085483A" w:rsidP="00D67AB0">
      <w:pPr>
        <w:rPr>
          <w:rFonts w:ascii="Arial" w:hAnsi="Arial" w:cs="Arial"/>
          <w:sz w:val="24"/>
          <w:szCs w:val="24"/>
        </w:rPr>
      </w:pPr>
    </w:p>
    <w:p w:rsidR="0085483A" w:rsidRPr="00CC30EB" w:rsidRDefault="0085483A" w:rsidP="00497DEB">
      <w:pPr>
        <w:spacing w:line="360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85483A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5483A" w:rsidRPr="003C51B9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Fibrilace síní</w:t>
            </w:r>
            <w:r w:rsidRPr="003C51B9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85483A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5483A" w:rsidRDefault="0085483A" w:rsidP="00D67AB0">
      <w:pPr>
        <w:rPr>
          <w:rFonts w:ascii="Arial" w:hAnsi="Arial" w:cs="Arial"/>
          <w:sz w:val="24"/>
          <w:szCs w:val="24"/>
        </w:rPr>
      </w:pPr>
    </w:p>
    <w:p w:rsidR="0085483A" w:rsidRDefault="0085483A" w:rsidP="00497DEB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85483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85483A" w:rsidRPr="00FF4A98" w:rsidRDefault="0085483A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85483A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D45577" w:rsidRDefault="0085483A" w:rsidP="00C64A9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p</w:t>
            </w:r>
            <w:r w:rsidRPr="00D45577">
              <w:rPr>
                <w:rFonts w:ascii="Arial" w:hAnsi="Arial" w:cs="Arial"/>
                <w:sz w:val="24"/>
                <w:szCs w:val="24"/>
                <w:lang w:eastAsia="en-US"/>
              </w:rPr>
              <w:t>ři příjmu</w:t>
            </w:r>
            <w:r>
              <w:rPr>
                <w:rFonts w:ascii="Arial" w:hAnsi="Arial" w:cs="Arial"/>
                <w:sz w:val="24"/>
                <w:szCs w:val="24"/>
                <w:lang w:eastAsia="en-US"/>
              </w:rPr>
              <w:t xml:space="preserve"> odebraná krev: na krevní obraz, biochemii, glykémii, krevní skupinu, hematokoagulaci, chemické vyšetření moče</w:t>
            </w: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Odbor.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3C51B9" w:rsidRDefault="0085483A" w:rsidP="00401380">
            <w:pPr>
              <w:shd w:val="clear" w:color="auto" w:fill="FFFFFF"/>
              <w:spacing w:line="276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EKG, RTG</w:t>
            </w:r>
            <w:r w:rsidRPr="003C51B9">
              <w:rPr>
                <w:rFonts w:ascii="Arial" w:hAnsi="Arial" w:cs="Arial"/>
                <w:sz w:val="24"/>
                <w:szCs w:val="24"/>
              </w:rPr>
              <w:t>,</w:t>
            </w: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483A" w:rsidRPr="004613A7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483A" w:rsidRPr="003C51B9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3C51B9">
              <w:rPr>
                <w:rFonts w:ascii="Arial" w:hAnsi="Arial" w:cs="Arial"/>
                <w:sz w:val="24"/>
                <w:szCs w:val="24"/>
              </w:rPr>
              <w:t>krevní tlak, pulz, dechová frekvence, tělesná teplota</w:t>
            </w:r>
          </w:p>
        </w:tc>
      </w:tr>
    </w:tbl>
    <w:p w:rsidR="0085483A" w:rsidRDefault="0085483A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85483A" w:rsidRDefault="0085483A" w:rsidP="00497DEB">
      <w:pPr>
        <w:spacing w:line="360" w:lineRule="auto"/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85483A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0A0215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85483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0A0215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eastAsia="en-US"/>
              </w:rPr>
              <w:t>interní oddělení IMP</w:t>
            </w:r>
          </w:p>
        </w:tc>
      </w:tr>
      <w:tr w:rsidR="0085483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0A0215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85483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0A0215" w:rsidRDefault="0085483A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B03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postupná aktivizace</w:t>
            </w:r>
          </w:p>
        </w:tc>
      </w:tr>
      <w:tr w:rsidR="0085483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0A0215" w:rsidRDefault="0085483A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0A0215" w:rsidRDefault="0085483A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0A0215" w:rsidRDefault="0085483A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 os.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401380">
            <w:pPr>
              <w:shd w:val="clear" w:color="auto" w:fill="FFFFFF"/>
              <w:spacing w:line="276" w:lineRule="atLeas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infuze, inzulín dle ordinace lékaře (dle labor. výsledků)</w:t>
            </w:r>
          </w:p>
        </w:tc>
      </w:tr>
      <w:tr w:rsidR="0085483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0A0215" w:rsidRDefault="0085483A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D455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dle farmatoterapie</w:t>
            </w:r>
          </w:p>
        </w:tc>
      </w:tr>
      <w:tr w:rsidR="0085483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F4A98" w:rsidRDefault="0085483A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5483A" w:rsidRPr="00FF4A98" w:rsidRDefault="0085483A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5483A" w:rsidRDefault="0085483A" w:rsidP="00497DEB">
      <w:pPr>
        <w:pStyle w:val="Nadpis1"/>
        <w:tabs>
          <w:tab w:val="left" w:pos="2835"/>
          <w:tab w:val="left" w:pos="6663"/>
        </w:tabs>
        <w:spacing w:line="360" w:lineRule="auto"/>
        <w:ind w:left="142"/>
        <w:rPr>
          <w:rFonts w:cs="Arial"/>
          <w:color w:val="0000FF"/>
          <w:szCs w:val="24"/>
        </w:rPr>
      </w:pPr>
    </w:p>
    <w:p w:rsidR="0085483A" w:rsidRDefault="0085483A" w:rsidP="00497DEB">
      <w:pPr>
        <w:pStyle w:val="Nadpis1"/>
        <w:tabs>
          <w:tab w:val="left" w:pos="2835"/>
          <w:tab w:val="left" w:pos="6663"/>
        </w:tabs>
        <w:spacing w:line="360" w:lineRule="auto"/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85483A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00C96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00C96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00C96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00C96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00C96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00C96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00C96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00C96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85483A" w:rsidRPr="00F00C96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85483A" w:rsidRPr="00F00C96" w:rsidRDefault="0085483A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483A" w:rsidRPr="00FF4A98" w:rsidRDefault="0085483A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5483A" w:rsidRDefault="0085483A" w:rsidP="007A76AC">
      <w:pPr>
        <w:pStyle w:val="Nadpis1"/>
        <w:spacing w:line="360" w:lineRule="auto"/>
        <w:ind w:left="142"/>
        <w:rPr>
          <w:rFonts w:cs="Arial"/>
          <w:color w:val="0000FF"/>
          <w:szCs w:val="24"/>
        </w:rPr>
      </w:pPr>
    </w:p>
    <w:p w:rsidR="0085483A" w:rsidRPr="006E482B" w:rsidRDefault="0085483A" w:rsidP="00497DEB">
      <w:pPr>
        <w:pStyle w:val="Nadpis1"/>
        <w:spacing w:line="360" w:lineRule="auto"/>
        <w:ind w:firstLine="142"/>
        <w:rPr>
          <w:rFonts w:cs="Arial"/>
          <w:szCs w:val="24"/>
        </w:rPr>
      </w:pPr>
      <w:r w:rsidRPr="006E482B">
        <w:rPr>
          <w:rFonts w:cs="Arial"/>
          <w:color w:val="0000FF"/>
          <w:szCs w:val="24"/>
        </w:rPr>
        <w:t>Zhodnocení pacienta dle modelu …</w:t>
      </w:r>
    </w:p>
    <w:p w:rsidR="0085483A" w:rsidRPr="006E482B" w:rsidRDefault="0085483A" w:rsidP="00497DEB">
      <w:pPr>
        <w:spacing w:line="360" w:lineRule="auto"/>
        <w:ind w:firstLine="142"/>
        <w:jc w:val="both"/>
        <w:rPr>
          <w:rFonts w:ascii="Arial" w:hAnsi="Arial" w:cs="Arial"/>
          <w:sz w:val="24"/>
          <w:szCs w:val="24"/>
        </w:rPr>
      </w:pPr>
      <w:r w:rsidRPr="006E482B">
        <w:rPr>
          <w:rFonts w:ascii="Arial" w:hAnsi="Arial" w:cs="Arial"/>
          <w:sz w:val="24"/>
          <w:szCs w:val="24"/>
        </w:rPr>
        <w:t xml:space="preserve">tabulka ke stažení na: </w:t>
      </w:r>
      <w:hyperlink r:id="rId7" w:history="1">
        <w:r w:rsidRPr="006E482B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85483A" w:rsidRPr="006E482B" w:rsidRDefault="0085483A" w:rsidP="00C64A95">
      <w:pPr>
        <w:rPr>
          <w:rFonts w:ascii="Arial" w:hAnsi="Arial" w:cs="Arial"/>
          <w:sz w:val="24"/>
          <w:szCs w:val="24"/>
        </w:rPr>
      </w:pPr>
    </w:p>
    <w:p w:rsidR="0085483A" w:rsidRPr="00FF4A98" w:rsidRDefault="0085483A" w:rsidP="00C64A95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pacienta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V. HENDERSON</w:t>
      </w:r>
    </w:p>
    <w:tbl>
      <w:tblPr>
        <w:tblW w:w="91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4394"/>
        <w:gridCol w:w="4214"/>
      </w:tblGrid>
      <w:tr w:rsidR="0085483A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Dýchání</w:t>
            </w:r>
          </w:p>
        </w:tc>
        <w:tc>
          <w:tcPr>
            <w:tcW w:w="42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83A" w:rsidRPr="00FF4A98" w:rsidRDefault="0085483A" w:rsidP="00D13831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Výživa a hydratace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83A" w:rsidRPr="00FF4A98" w:rsidRDefault="0085483A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3.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Vylučování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83A" w:rsidRPr="00FF4A98" w:rsidRDefault="0085483A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Pohyb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83A" w:rsidRPr="00FF4A98" w:rsidRDefault="0085483A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Spánek a odpočinek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83A" w:rsidRPr="00FF4A98" w:rsidRDefault="0085483A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Oblékání 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83A" w:rsidRPr="00FF4A98" w:rsidRDefault="0085483A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Regulace tělesné teploty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83A" w:rsidRPr="00FF4A98" w:rsidRDefault="0085483A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Hygiena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83A" w:rsidRPr="00FF4A98" w:rsidRDefault="0085483A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Ochrana před nebezpečím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83A" w:rsidRPr="00FF4A98" w:rsidRDefault="0085483A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10.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Komunikace, kontakt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83A" w:rsidRPr="00FF4A98" w:rsidRDefault="0085483A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11.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Víra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83A" w:rsidRPr="00FF4A98" w:rsidRDefault="0085483A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Pr="00F00C96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Práce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83A" w:rsidRPr="00FF4A98" w:rsidRDefault="0085483A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13.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Aktivity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5483A" w:rsidRPr="00FF4A98" w:rsidRDefault="0085483A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5483A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14.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85483A" w:rsidRDefault="0085483A" w:rsidP="00D13831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Učení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483A" w:rsidRPr="00FF4A98" w:rsidRDefault="0085483A" w:rsidP="00D1383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5483A" w:rsidRDefault="0085483A" w:rsidP="00C64A95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</w:p>
    <w:p w:rsidR="0085483A" w:rsidRPr="00497DEB" w:rsidRDefault="0085483A" w:rsidP="00C64A95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  <w:u w:val="single"/>
        </w:rPr>
      </w:pPr>
      <w:r w:rsidRPr="00497DEB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</w:t>
      </w:r>
      <w:r>
        <w:rPr>
          <w:rFonts w:ascii="Arial" w:hAnsi="Arial" w:cs="Arial"/>
          <w:b/>
          <w:color w:val="0000FF"/>
          <w:sz w:val="24"/>
          <w:szCs w:val="24"/>
          <w:u w:val="single"/>
        </w:rPr>
        <w:t>:</w:t>
      </w:r>
    </w:p>
    <w:p w:rsidR="0085483A" w:rsidRDefault="0085483A" w:rsidP="003A335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Výše prezentovaná data pacienta v rámci prvního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kroku ošetřovatelského procesu </w:t>
      </w:r>
      <w:r>
        <w:rPr>
          <w:rFonts w:ascii="Arial" w:hAnsi="Arial" w:cs="Arial"/>
          <w:b/>
          <w:color w:val="0000FF"/>
          <w:sz w:val="24"/>
          <w:szCs w:val="24"/>
        </w:rPr>
        <w:t>utřiďte (za využití koncepčního modelu V. Henderson) a doplňte do textu.</w:t>
      </w:r>
    </w:p>
    <w:p w:rsidR="0085483A" w:rsidRPr="007D1D04" w:rsidRDefault="0085483A" w:rsidP="003A335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Identifikujte ošetřovatelské problémy pacienta.</w:t>
      </w:r>
    </w:p>
    <w:p w:rsidR="0085483A" w:rsidRPr="007D1D04" w:rsidRDefault="0085483A" w:rsidP="003A335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</w:t>
      </w:r>
      <w:r>
        <w:rPr>
          <w:rFonts w:ascii="Arial" w:hAnsi="Arial" w:cs="Arial"/>
          <w:b/>
          <w:color w:val="0000FF"/>
          <w:sz w:val="24"/>
          <w:szCs w:val="24"/>
        </w:rPr>
        <w:t>zy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85483A" w:rsidRPr="00023FAD" w:rsidRDefault="0085483A" w:rsidP="003A335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U všech ošetřovatelských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 diagnóz zapište určující znaky a související faktory nebo rizikové faktory.</w:t>
      </w:r>
    </w:p>
    <w:p w:rsidR="0085483A" w:rsidRPr="00023FAD" w:rsidRDefault="0085483A" w:rsidP="003A335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t>Vyberte jednu ze stanovených diagnóz a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navrhněte u ní cíle, očekávané výsledky </w:t>
      </w:r>
      <w:r w:rsidRPr="00023FAD">
        <w:rPr>
          <w:rFonts w:ascii="Arial" w:hAnsi="Arial" w:cs="Arial"/>
          <w:b/>
          <w:color w:val="0000FF"/>
          <w:sz w:val="24"/>
          <w:szCs w:val="24"/>
        </w:rPr>
        <w:t xml:space="preserve">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023FAD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85483A" w:rsidRPr="00984D77" w:rsidRDefault="0085483A" w:rsidP="003A335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lastRenderedPageBreak/>
        <w:t>Jaká informace v kazuistice chybí</w:t>
      </w:r>
      <w:r>
        <w:rPr>
          <w:rFonts w:ascii="Arial" w:hAnsi="Arial" w:cs="Arial"/>
          <w:b/>
          <w:bCs/>
          <w:color w:val="0000FF"/>
          <w:sz w:val="24"/>
          <w:szCs w:val="24"/>
        </w:rPr>
        <w:t>?</w:t>
      </w:r>
    </w:p>
    <w:p w:rsidR="0085483A" w:rsidRDefault="0085483A" w:rsidP="003A335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Vyhledejte odbornou literaturu k danému tématu ne starší 5 let včetně zahraniční.</w:t>
      </w:r>
    </w:p>
    <w:p w:rsidR="0085483A" w:rsidRDefault="0085483A" w:rsidP="00C64A95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Jaké má pacient psychosociální problémy při arytmii?</w:t>
      </w:r>
    </w:p>
    <w:p w:rsidR="0085483A" w:rsidRDefault="0085483A" w:rsidP="00C64A95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Definujte kardioverzi, fibrilaci a arytmii.</w:t>
      </w:r>
    </w:p>
    <w:p w:rsidR="0085483A" w:rsidRPr="00391C49" w:rsidRDefault="0085483A" w:rsidP="00391C49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 xml:space="preserve"> Jaká je příprava pacienta na kardioverzi, jaký je průběh výkonu a následná ošetřovatelská péče?</w:t>
      </w:r>
    </w:p>
    <w:sectPr w:rsidR="0085483A" w:rsidRPr="00391C49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DAC" w:rsidRDefault="00CC3DAC" w:rsidP="00A5128C">
      <w:r>
        <w:separator/>
      </w:r>
    </w:p>
  </w:endnote>
  <w:endnote w:type="continuationSeparator" w:id="0">
    <w:p w:rsidR="00CC3DAC" w:rsidRDefault="00CC3DAC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DAC" w:rsidRDefault="00CC3DAC" w:rsidP="00A5128C">
      <w:r>
        <w:separator/>
      </w:r>
    </w:p>
  </w:footnote>
  <w:footnote w:type="continuationSeparator" w:id="0">
    <w:p w:rsidR="00CC3DAC" w:rsidRDefault="00CC3DAC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83A" w:rsidRDefault="0085483A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2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85483A" w:rsidRPr="00A5128C" w:rsidRDefault="0085483A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062D6"/>
    <w:multiLevelType w:val="hybridMultilevel"/>
    <w:tmpl w:val="DA3CB020"/>
    <w:lvl w:ilvl="0" w:tplc="E4C26EE4">
      <w:numFmt w:val="bullet"/>
      <w:lvlText w:val="-"/>
      <w:lvlJc w:val="left"/>
      <w:pPr>
        <w:ind w:left="483" w:hanging="360"/>
      </w:pPr>
      <w:rPr>
        <w:rFonts w:ascii="Arial" w:hAnsi="Arial" w:hint="default"/>
        <w:spacing w:val="-2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">
    <w:nsid w:val="0C4725F9"/>
    <w:multiLevelType w:val="hybridMultilevel"/>
    <w:tmpl w:val="144E5D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3">
    <w:nsid w:val="1B570D8A"/>
    <w:multiLevelType w:val="hybridMultilevel"/>
    <w:tmpl w:val="22E636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5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7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15AA2"/>
    <w:rsid w:val="00023FAD"/>
    <w:rsid w:val="0003643A"/>
    <w:rsid w:val="00054D4B"/>
    <w:rsid w:val="0007563C"/>
    <w:rsid w:val="000A0215"/>
    <w:rsid w:val="000B0E0F"/>
    <w:rsid w:val="000C44B3"/>
    <w:rsid w:val="000D464F"/>
    <w:rsid w:val="00124E5B"/>
    <w:rsid w:val="00125A0A"/>
    <w:rsid w:val="0014470C"/>
    <w:rsid w:val="0014560E"/>
    <w:rsid w:val="0015017A"/>
    <w:rsid w:val="001A276E"/>
    <w:rsid w:val="001C50A5"/>
    <w:rsid w:val="001E6705"/>
    <w:rsid w:val="00207186"/>
    <w:rsid w:val="00234787"/>
    <w:rsid w:val="0023540C"/>
    <w:rsid w:val="002370F2"/>
    <w:rsid w:val="002568D5"/>
    <w:rsid w:val="002855ED"/>
    <w:rsid w:val="002A5543"/>
    <w:rsid w:val="002C22ED"/>
    <w:rsid w:val="002C253D"/>
    <w:rsid w:val="002C70D0"/>
    <w:rsid w:val="002D01F2"/>
    <w:rsid w:val="002E0975"/>
    <w:rsid w:val="0030168A"/>
    <w:rsid w:val="00323D1B"/>
    <w:rsid w:val="0038130A"/>
    <w:rsid w:val="00384220"/>
    <w:rsid w:val="003842B5"/>
    <w:rsid w:val="00391C49"/>
    <w:rsid w:val="00397E02"/>
    <w:rsid w:val="003A3358"/>
    <w:rsid w:val="003A6C30"/>
    <w:rsid w:val="003C51B9"/>
    <w:rsid w:val="003C55F8"/>
    <w:rsid w:val="003D0D56"/>
    <w:rsid w:val="003D0D72"/>
    <w:rsid w:val="00401380"/>
    <w:rsid w:val="004256D5"/>
    <w:rsid w:val="0043475F"/>
    <w:rsid w:val="0044544A"/>
    <w:rsid w:val="00452072"/>
    <w:rsid w:val="004613A7"/>
    <w:rsid w:val="004723CB"/>
    <w:rsid w:val="00477263"/>
    <w:rsid w:val="0048082E"/>
    <w:rsid w:val="00497DEB"/>
    <w:rsid w:val="004D495A"/>
    <w:rsid w:val="00530916"/>
    <w:rsid w:val="005550F2"/>
    <w:rsid w:val="00557B5D"/>
    <w:rsid w:val="005620FF"/>
    <w:rsid w:val="005823FE"/>
    <w:rsid w:val="005C4A55"/>
    <w:rsid w:val="005D4173"/>
    <w:rsid w:val="005E473B"/>
    <w:rsid w:val="005F2232"/>
    <w:rsid w:val="00611F3A"/>
    <w:rsid w:val="006131CD"/>
    <w:rsid w:val="00621488"/>
    <w:rsid w:val="00621B4D"/>
    <w:rsid w:val="00624F6C"/>
    <w:rsid w:val="0064647B"/>
    <w:rsid w:val="006544C4"/>
    <w:rsid w:val="006846F2"/>
    <w:rsid w:val="00691B03"/>
    <w:rsid w:val="00694927"/>
    <w:rsid w:val="006B04A4"/>
    <w:rsid w:val="006B5A62"/>
    <w:rsid w:val="006C3B2B"/>
    <w:rsid w:val="006E482B"/>
    <w:rsid w:val="00704CFE"/>
    <w:rsid w:val="00714F43"/>
    <w:rsid w:val="00790C2D"/>
    <w:rsid w:val="00792F10"/>
    <w:rsid w:val="007A3727"/>
    <w:rsid w:val="007A76AC"/>
    <w:rsid w:val="007B6FD9"/>
    <w:rsid w:val="007D1D04"/>
    <w:rsid w:val="0085483A"/>
    <w:rsid w:val="008608F2"/>
    <w:rsid w:val="00881BC8"/>
    <w:rsid w:val="008847CF"/>
    <w:rsid w:val="008C5692"/>
    <w:rsid w:val="008E5600"/>
    <w:rsid w:val="008E5A8B"/>
    <w:rsid w:val="00911A59"/>
    <w:rsid w:val="0091440C"/>
    <w:rsid w:val="009755B9"/>
    <w:rsid w:val="00984D77"/>
    <w:rsid w:val="00991A65"/>
    <w:rsid w:val="009A7278"/>
    <w:rsid w:val="009C10F4"/>
    <w:rsid w:val="009C6463"/>
    <w:rsid w:val="009E34E9"/>
    <w:rsid w:val="00A43E8E"/>
    <w:rsid w:val="00A5128C"/>
    <w:rsid w:val="00A53564"/>
    <w:rsid w:val="00A9062B"/>
    <w:rsid w:val="00A93B51"/>
    <w:rsid w:val="00AB2287"/>
    <w:rsid w:val="00AC2EE8"/>
    <w:rsid w:val="00AC50D0"/>
    <w:rsid w:val="00AD15B3"/>
    <w:rsid w:val="00AD6EF3"/>
    <w:rsid w:val="00B03823"/>
    <w:rsid w:val="00B05E1F"/>
    <w:rsid w:val="00B0757C"/>
    <w:rsid w:val="00B12811"/>
    <w:rsid w:val="00B30CA5"/>
    <w:rsid w:val="00BD22BE"/>
    <w:rsid w:val="00C03BAA"/>
    <w:rsid w:val="00C06696"/>
    <w:rsid w:val="00C2771E"/>
    <w:rsid w:val="00C45C96"/>
    <w:rsid w:val="00C46868"/>
    <w:rsid w:val="00C5162A"/>
    <w:rsid w:val="00C64A95"/>
    <w:rsid w:val="00C652F5"/>
    <w:rsid w:val="00C8324B"/>
    <w:rsid w:val="00CB45D5"/>
    <w:rsid w:val="00CB4F76"/>
    <w:rsid w:val="00CC30EB"/>
    <w:rsid w:val="00CC3DAC"/>
    <w:rsid w:val="00CC7824"/>
    <w:rsid w:val="00CD1414"/>
    <w:rsid w:val="00CD32E4"/>
    <w:rsid w:val="00CD52C7"/>
    <w:rsid w:val="00CE5553"/>
    <w:rsid w:val="00D132C2"/>
    <w:rsid w:val="00D13831"/>
    <w:rsid w:val="00D45577"/>
    <w:rsid w:val="00D67AB0"/>
    <w:rsid w:val="00D76FF4"/>
    <w:rsid w:val="00DD3BE6"/>
    <w:rsid w:val="00DE7524"/>
    <w:rsid w:val="00E37F72"/>
    <w:rsid w:val="00E4531F"/>
    <w:rsid w:val="00E478D6"/>
    <w:rsid w:val="00E72DFA"/>
    <w:rsid w:val="00E73A6A"/>
    <w:rsid w:val="00E906FD"/>
    <w:rsid w:val="00EA54CD"/>
    <w:rsid w:val="00EB302C"/>
    <w:rsid w:val="00EC52DD"/>
    <w:rsid w:val="00EC6F4E"/>
    <w:rsid w:val="00F00C96"/>
    <w:rsid w:val="00F300B5"/>
    <w:rsid w:val="00F429B8"/>
    <w:rsid w:val="00F509A3"/>
    <w:rsid w:val="00F675D2"/>
    <w:rsid w:val="00F74645"/>
    <w:rsid w:val="00FA0D2C"/>
    <w:rsid w:val="00FA1029"/>
    <w:rsid w:val="00FA3A52"/>
    <w:rsid w:val="00FB2BED"/>
    <w:rsid w:val="00FC42C5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character" w:styleId="Hypertextovodkaz">
    <w:name w:val="Hyperlink"/>
    <w:basedOn w:val="Standardnpsmoodstavce"/>
    <w:rsid w:val="007A76AC"/>
    <w:rPr>
      <w:rFonts w:cs="Times New Roman"/>
      <w:color w:val="0000FF"/>
      <w:u w:val="single"/>
    </w:rPr>
  </w:style>
  <w:style w:type="table" w:styleId="Mkatabulky">
    <w:name w:val="Table Grid"/>
    <w:basedOn w:val="Normlntabulka"/>
    <w:rsid w:val="0038130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5207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styleId="Odkaznakoment">
    <w:name w:val="annotation reference"/>
    <w:basedOn w:val="Standardnpsmoodstavce"/>
    <w:semiHidden/>
    <w:rsid w:val="00497DEB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497DEB"/>
  </w:style>
  <w:style w:type="character" w:customStyle="1" w:styleId="TextkomenteChar">
    <w:name w:val="Text komentáře Char"/>
    <w:basedOn w:val="Standardnpsmoodstavce"/>
    <w:link w:val="Textkomente"/>
    <w:semiHidden/>
    <w:locked/>
    <w:rsid w:val="00497DEB"/>
    <w:rPr>
      <w:rFonts w:ascii="Times New Roman" w:hAnsi="Times New Roman" w:cs="Times New Roman"/>
      <w:sz w:val="20"/>
      <w:szCs w:val="20"/>
      <w:lang w:val="x-none" w:eastAsia="cs-CZ"/>
    </w:rPr>
  </w:style>
  <w:style w:type="paragraph" w:styleId="Pedmtkomente">
    <w:name w:val="annotation subject"/>
    <w:basedOn w:val="Textkomente"/>
    <w:next w:val="Textkomente"/>
    <w:link w:val="PedmtkomenteChar"/>
    <w:semiHidden/>
    <w:rsid w:val="00497DE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locked/>
    <w:rsid w:val="00497DEB"/>
    <w:rPr>
      <w:rFonts w:ascii="Times New Roman" w:hAnsi="Times New Roman" w:cs="Times New Roman"/>
      <w:b/>
      <w:bCs/>
      <w:sz w:val="20"/>
      <w:szCs w:val="20"/>
      <w:lang w:val="x-none" w:eastAsia="cs-CZ"/>
    </w:rPr>
  </w:style>
  <w:style w:type="paragraph" w:styleId="Textbubliny">
    <w:name w:val="Balloon Text"/>
    <w:basedOn w:val="Normln"/>
    <w:link w:val="TextbublinyChar"/>
    <w:semiHidden/>
    <w:rsid w:val="00497DE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locked/>
    <w:rsid w:val="00497DEB"/>
    <w:rPr>
      <w:rFonts w:ascii="Tahoma" w:hAnsi="Tahoma" w:cs="Tahoma"/>
      <w:sz w:val="16"/>
      <w:szCs w:val="16"/>
      <w:lang w:val="x-none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33B62F-477B-4E87-9975-4347A4AFE418}"/>
</file>

<file path=customXml/itemProps2.xml><?xml version="1.0" encoding="utf-8"?>
<ds:datastoreItem xmlns:ds="http://schemas.openxmlformats.org/officeDocument/2006/customXml" ds:itemID="{2E6A042D-DC8E-4233-97A4-4C1D9A65FE32}"/>
</file>

<file path=customXml/itemProps3.xml><?xml version="1.0" encoding="utf-8"?>
<ds:datastoreItem xmlns:ds="http://schemas.openxmlformats.org/officeDocument/2006/customXml" ds:itemID="{1014C9B0-A815-4D26-BB70-F340024EBB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608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arytmií</vt:lpstr>
    </vt:vector>
  </TitlesOfParts>
  <Company>HP</Company>
  <LinksUpToDate>false</LinksUpToDate>
  <CharactersWithSpaces>4189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arytmií</dc:title>
  <dc:creator>VSZDRAV</dc:creator>
  <cp:lastModifiedBy>Němcová Jitka</cp:lastModifiedBy>
  <cp:revision>2</cp:revision>
  <dcterms:created xsi:type="dcterms:W3CDTF">2015-04-14T09:09:00Z</dcterms:created>
  <dcterms:modified xsi:type="dcterms:W3CDTF">2015-04-14T09:09:00Z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