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3A5" w:rsidRDefault="005C13A5" w:rsidP="00DF5FCD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</w:t>
      </w:r>
      <w:r w:rsidRPr="00D67AB0">
        <w:rPr>
          <w:rFonts w:cs="Arial"/>
          <w:color w:val="0000FF"/>
          <w:sz w:val="28"/>
          <w:szCs w:val="28"/>
        </w:rPr>
        <w:t>acient</w:t>
      </w:r>
      <w:r>
        <w:rPr>
          <w:rFonts w:cs="Arial"/>
          <w:color w:val="0000FF"/>
          <w:sz w:val="28"/>
          <w:szCs w:val="28"/>
        </w:rPr>
        <w:t>ka</w:t>
      </w:r>
      <w:r w:rsidRPr="00D67AB0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celiakií</w:t>
      </w:r>
    </w:p>
    <w:p w:rsidR="005C13A5" w:rsidRDefault="005C13A5" w:rsidP="007F7ADC">
      <w:pPr>
        <w:pStyle w:val="Normlnweb"/>
        <w:spacing w:line="276" w:lineRule="auto"/>
        <w:jc w:val="both"/>
        <w:rPr>
          <w:rFonts w:ascii="Arial" w:hAnsi="Arial" w:cs="Arial"/>
        </w:rPr>
      </w:pPr>
      <w:r w:rsidRPr="001B192E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interní oddělení je </w:t>
      </w:r>
      <w:r w:rsidRPr="001B192E">
        <w:rPr>
          <w:rFonts w:ascii="Arial" w:hAnsi="Arial" w:cs="Arial"/>
        </w:rPr>
        <w:t>přijata 19letá mladá žena pro opakované průjmovité stolice a bolesti břicha. Z tohoto důvodu byla žena odeslaná praktickým lékařem k hospitalizaci na interní oddělení ke kompletnímu vyšetření pro suspektní celiakii.</w:t>
      </w:r>
      <w:r>
        <w:rPr>
          <w:rFonts w:ascii="Arial" w:hAnsi="Arial" w:cs="Arial"/>
        </w:rPr>
        <w:t xml:space="preserve"> </w:t>
      </w:r>
    </w:p>
    <w:p w:rsidR="005C13A5" w:rsidRDefault="005C13A5" w:rsidP="007F7ADC">
      <w:pPr>
        <w:pStyle w:val="Normlnweb"/>
        <w:jc w:val="both"/>
        <w:rPr>
          <w:rFonts w:ascii="Arial" w:hAnsi="Arial" w:cs="Arial"/>
        </w:rPr>
      </w:pPr>
      <w:r w:rsidRPr="001B192E">
        <w:rPr>
          <w:rFonts w:ascii="Arial" w:hAnsi="Arial" w:cs="Arial"/>
        </w:rPr>
        <w:t xml:space="preserve">Při </w:t>
      </w:r>
      <w:r>
        <w:rPr>
          <w:rFonts w:ascii="Arial" w:hAnsi="Arial" w:cs="Arial"/>
        </w:rPr>
        <w:t xml:space="preserve">vstupním </w:t>
      </w:r>
      <w:r w:rsidRPr="001B192E">
        <w:rPr>
          <w:rFonts w:ascii="Arial" w:hAnsi="Arial" w:cs="Arial"/>
        </w:rPr>
        <w:t>interní</w:t>
      </w:r>
      <w:r>
        <w:rPr>
          <w:rFonts w:ascii="Arial" w:hAnsi="Arial" w:cs="Arial"/>
        </w:rPr>
        <w:t>m vyšetření pacientka udává bolesti břicha, průjmovitou, naž</w:t>
      </w:r>
      <w:r w:rsidR="00BA02CA">
        <w:rPr>
          <w:rFonts w:ascii="Arial" w:hAnsi="Arial" w:cs="Arial"/>
        </w:rPr>
        <w:t>loutlou stolici 5–6x</w:t>
      </w:r>
      <w:r>
        <w:rPr>
          <w:rFonts w:ascii="Arial" w:hAnsi="Arial" w:cs="Arial"/>
        </w:rPr>
        <w:t xml:space="preserve"> denně po dobu 14 dnů. Kromě toho se cítí celkově unavená, trpí nechutenstvím a zhubla 8 kg. V posledních dnech má také bolesti kloubů, zejména kolenních a kyčelních. </w:t>
      </w:r>
    </w:p>
    <w:p w:rsidR="005C13A5" w:rsidRDefault="005C13A5" w:rsidP="007F7ADC">
      <w:pPr>
        <w:pStyle w:val="Normln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objektivním vyšetření je u pacientky zjištěno ochablé svalstvo, suchá a bledá kůže, má mírné otoky dolních končetin (např. v okolí obou kotníků) a mírně nafouklé břicho. </w:t>
      </w:r>
    </w:p>
    <w:p w:rsidR="005C13A5" w:rsidRPr="00CC30EB" w:rsidRDefault="005C13A5" w:rsidP="00487EB7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5C13A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 let </w:t>
            </w:r>
          </w:p>
        </w:tc>
      </w:tr>
      <w:tr w:rsidR="005C13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C13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487E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487E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5C13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pátý</w:t>
            </w:r>
          </w:p>
        </w:tc>
      </w:tr>
      <w:tr w:rsidR="005C13A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5C13A5" w:rsidRPr="00C45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Pr="00FF4A98" w:rsidRDefault="005C13A5" w:rsidP="00487EB7">
      <w:pPr>
        <w:pStyle w:val="Nadpis1"/>
        <w:rPr>
          <w:rFonts w:cs="Arial"/>
          <w:b w:val="0"/>
          <w:szCs w:val="24"/>
        </w:rPr>
      </w:pPr>
    </w:p>
    <w:p w:rsidR="005C13A5" w:rsidRPr="00CC30EB" w:rsidRDefault="005C13A5" w:rsidP="00487EB7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5C13A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13A5" w:rsidRPr="00FF4A98" w:rsidRDefault="005C13A5" w:rsidP="002E65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5C13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BF06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astma bronchiále </w:t>
            </w: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rPr>
          <w:rFonts w:ascii="Arial" w:hAnsi="Arial" w:cs="Arial"/>
          <w:sz w:val="24"/>
          <w:szCs w:val="24"/>
        </w:rPr>
      </w:pPr>
    </w:p>
    <w:p w:rsidR="005C13A5" w:rsidRPr="00CC30EB" w:rsidRDefault="005C13A5" w:rsidP="00487EB7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5"/>
      </w:tblGrid>
      <w:tr w:rsidR="005C13A5" w:rsidRPr="00FF4A98">
        <w:trPr>
          <w:trHeight w:val="398"/>
        </w:trPr>
        <w:tc>
          <w:tcPr>
            <w:tcW w:w="9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5C13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5C13A5" w:rsidRPr="00FF4A98" w:rsidRDefault="005C13A5" w:rsidP="002E6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5C13A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4C75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C13A5" w:rsidRPr="004613A7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13A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5C13A5" w:rsidRDefault="005C13A5" w:rsidP="00487EB7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5C13A5" w:rsidRDefault="005C13A5" w:rsidP="00487EB7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5C13A5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0A0215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C13A5" w:rsidRPr="00FF4A98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5C13A5" w:rsidRDefault="005C13A5" w:rsidP="00487EB7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5C13A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13A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5C13A5" w:rsidRPr="00F00C96" w:rsidRDefault="005C13A5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C13A5" w:rsidRPr="00FF4A98" w:rsidRDefault="005C13A5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13A5" w:rsidRDefault="005C13A5" w:rsidP="00487EB7">
      <w:pPr>
        <w:pStyle w:val="Nadpis1"/>
        <w:ind w:left="142"/>
        <w:rPr>
          <w:rFonts w:cs="Arial"/>
          <w:color w:val="0000FF"/>
          <w:szCs w:val="24"/>
        </w:rPr>
      </w:pPr>
    </w:p>
    <w:p w:rsidR="005C13A5" w:rsidRDefault="005C13A5" w:rsidP="004D158A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p w:rsidR="005C13A5" w:rsidRDefault="005C13A5" w:rsidP="00831B8B"/>
    <w:p w:rsidR="005C13A5" w:rsidRDefault="005C13A5" w:rsidP="00831B8B"/>
    <w:p w:rsidR="005C13A5" w:rsidRPr="00023FAD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Utřiďte informace dle koncepčního modelu V. Henderson, zhodnoťe je a chybějící doplňte.</w:t>
      </w:r>
    </w:p>
    <w:p w:rsidR="005C13A5" w:rsidRPr="00774F56" w:rsidRDefault="005C13A5" w:rsidP="000476B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5C13A5" w:rsidRPr="00023FAD" w:rsidRDefault="005C13A5" w:rsidP="000476B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stanovených diagnóz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a navrhněte u nich cíle, očekávané výsledky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Vysvětlete podstatu onemocnění. 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pacientce princip endoskopického vyšetření tenkého střeva.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 přípravu pacientky na endoskopické vyšetření tenkého střeva. 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Edukujte pacientku o nutnosti dodržování dietních opatření.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Edukujte pacientku o možnosti příspěvku na dietu. </w:t>
      </w:r>
    </w:p>
    <w:p w:rsidR="005C13A5" w:rsidRDefault="005C13A5" w:rsidP="00E1497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14971">
        <w:rPr>
          <w:rFonts w:ascii="Arial" w:hAnsi="Arial" w:cs="Arial"/>
          <w:b/>
          <w:color w:val="0000FF"/>
          <w:sz w:val="24"/>
          <w:szCs w:val="24"/>
        </w:rPr>
        <w:t xml:space="preserve">Informuj pacientku o existenci Sdružení celiaků </w:t>
      </w:r>
      <w:r>
        <w:rPr>
          <w:rFonts w:ascii="Arial" w:hAnsi="Arial" w:cs="Arial"/>
          <w:b/>
          <w:color w:val="0000FF"/>
          <w:sz w:val="24"/>
          <w:szCs w:val="24"/>
        </w:rPr>
        <w:t>Č</w:t>
      </w:r>
      <w:r w:rsidRPr="00E14971">
        <w:rPr>
          <w:rFonts w:ascii="Arial" w:hAnsi="Arial" w:cs="Arial"/>
          <w:b/>
          <w:color w:val="0000FF"/>
          <w:sz w:val="24"/>
          <w:szCs w:val="24"/>
        </w:rPr>
        <w:t>eské republiky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5C13A5" w:rsidRPr="00E14971" w:rsidRDefault="005C13A5" w:rsidP="00E1497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Jaké j</w:t>
      </w:r>
      <w:r w:rsidRPr="00E14971">
        <w:rPr>
          <w:rFonts w:ascii="Arial" w:hAnsi="Arial" w:cs="Arial"/>
          <w:b/>
          <w:color w:val="0000FF"/>
          <w:sz w:val="24"/>
          <w:szCs w:val="24"/>
        </w:rPr>
        <w:t>sou zásady pro ošetřovatelskou péči o pacienta s celiakií?</w:t>
      </w:r>
    </w:p>
    <w:p w:rsidR="005C13A5" w:rsidRPr="00023FAD" w:rsidRDefault="005C13A5" w:rsidP="00E1497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 závěru kazuistiky se vyjádřete celkově k vypracované kazuistice. </w:t>
      </w:r>
    </w:p>
    <w:p w:rsidR="005C13A5" w:rsidRDefault="005C13A5" w:rsidP="00831B8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13545">
        <w:rPr>
          <w:rFonts w:ascii="Arial" w:hAnsi="Arial" w:cs="Arial"/>
          <w:b/>
          <w:color w:val="0000FF"/>
          <w:sz w:val="24"/>
          <w:szCs w:val="24"/>
        </w:rPr>
        <w:t>Proveďte diskusi k dané problematice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sectPr w:rsidR="005C13A5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3F2" w:rsidRDefault="002213F2" w:rsidP="00A5128C">
      <w:r>
        <w:separator/>
      </w:r>
    </w:p>
  </w:endnote>
  <w:endnote w:type="continuationSeparator" w:id="0">
    <w:p w:rsidR="002213F2" w:rsidRDefault="002213F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3F2" w:rsidRDefault="002213F2" w:rsidP="00A5128C">
      <w:r>
        <w:separator/>
      </w:r>
    </w:p>
  </w:footnote>
  <w:footnote w:type="continuationSeparator" w:id="0">
    <w:p w:rsidR="002213F2" w:rsidRDefault="002213F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3A5" w:rsidRDefault="005C13A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5C13A5" w:rsidRPr="00A5128C" w:rsidRDefault="005C13A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0965"/>
    <w:rsid w:val="00023FAD"/>
    <w:rsid w:val="00043BB9"/>
    <w:rsid w:val="000476B1"/>
    <w:rsid w:val="000616C6"/>
    <w:rsid w:val="000A0215"/>
    <w:rsid w:val="0014470C"/>
    <w:rsid w:val="0016743F"/>
    <w:rsid w:val="001A23B8"/>
    <w:rsid w:val="001A276E"/>
    <w:rsid w:val="001B192E"/>
    <w:rsid w:val="001C50A5"/>
    <w:rsid w:val="00212E76"/>
    <w:rsid w:val="002213F2"/>
    <w:rsid w:val="002321D6"/>
    <w:rsid w:val="00234787"/>
    <w:rsid w:val="002370F2"/>
    <w:rsid w:val="002420E5"/>
    <w:rsid w:val="00261EFE"/>
    <w:rsid w:val="002E65B6"/>
    <w:rsid w:val="002F474B"/>
    <w:rsid w:val="003131E5"/>
    <w:rsid w:val="00384220"/>
    <w:rsid w:val="00386E57"/>
    <w:rsid w:val="00397E02"/>
    <w:rsid w:val="00412D16"/>
    <w:rsid w:val="0043475F"/>
    <w:rsid w:val="004613A7"/>
    <w:rsid w:val="00477263"/>
    <w:rsid w:val="00487EB7"/>
    <w:rsid w:val="004C75EF"/>
    <w:rsid w:val="004D158A"/>
    <w:rsid w:val="004D495A"/>
    <w:rsid w:val="00520548"/>
    <w:rsid w:val="005620FF"/>
    <w:rsid w:val="005823FE"/>
    <w:rsid w:val="005A052D"/>
    <w:rsid w:val="005C13A5"/>
    <w:rsid w:val="005C4A55"/>
    <w:rsid w:val="00611F3A"/>
    <w:rsid w:val="00633F13"/>
    <w:rsid w:val="00644A45"/>
    <w:rsid w:val="0064647B"/>
    <w:rsid w:val="00691B03"/>
    <w:rsid w:val="007238B8"/>
    <w:rsid w:val="00774F56"/>
    <w:rsid w:val="007F7ADC"/>
    <w:rsid w:val="00813545"/>
    <w:rsid w:val="00831B8B"/>
    <w:rsid w:val="008608F2"/>
    <w:rsid w:val="008E5600"/>
    <w:rsid w:val="008E5A8B"/>
    <w:rsid w:val="00911A59"/>
    <w:rsid w:val="00945F7F"/>
    <w:rsid w:val="009C10F4"/>
    <w:rsid w:val="009C6463"/>
    <w:rsid w:val="009E7E6A"/>
    <w:rsid w:val="00A40D2B"/>
    <w:rsid w:val="00A5128C"/>
    <w:rsid w:val="00A93B51"/>
    <w:rsid w:val="00A9470A"/>
    <w:rsid w:val="00AB2287"/>
    <w:rsid w:val="00AC2EE8"/>
    <w:rsid w:val="00B44F96"/>
    <w:rsid w:val="00B7328F"/>
    <w:rsid w:val="00BA02CA"/>
    <w:rsid w:val="00BD22BE"/>
    <w:rsid w:val="00BF069E"/>
    <w:rsid w:val="00C01E13"/>
    <w:rsid w:val="00C45C96"/>
    <w:rsid w:val="00C614E8"/>
    <w:rsid w:val="00C63CE5"/>
    <w:rsid w:val="00C652F5"/>
    <w:rsid w:val="00C86F94"/>
    <w:rsid w:val="00CB45D5"/>
    <w:rsid w:val="00CC30EB"/>
    <w:rsid w:val="00CC7824"/>
    <w:rsid w:val="00CD1414"/>
    <w:rsid w:val="00CD32E4"/>
    <w:rsid w:val="00D132C2"/>
    <w:rsid w:val="00D41EAF"/>
    <w:rsid w:val="00D67AB0"/>
    <w:rsid w:val="00DF0909"/>
    <w:rsid w:val="00DF5FCD"/>
    <w:rsid w:val="00E14971"/>
    <w:rsid w:val="00E31ACB"/>
    <w:rsid w:val="00E321FC"/>
    <w:rsid w:val="00EB69A9"/>
    <w:rsid w:val="00F00C96"/>
    <w:rsid w:val="00F02863"/>
    <w:rsid w:val="00F675D2"/>
    <w:rsid w:val="00F83C4F"/>
    <w:rsid w:val="00F94393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DF5FCD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63C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7101D2-5A28-463A-A7AC-583F01638BEB}"/>
</file>

<file path=customXml/itemProps2.xml><?xml version="1.0" encoding="utf-8"?>
<ds:datastoreItem xmlns:ds="http://schemas.openxmlformats.org/officeDocument/2006/customXml" ds:itemID="{801F9853-CFC8-4E3B-9F6A-D29EB4127FFC}"/>
</file>

<file path=customXml/itemProps3.xml><?xml version="1.0" encoding="utf-8"?>
<ds:datastoreItem xmlns:ds="http://schemas.openxmlformats.org/officeDocument/2006/customXml" ds:itemID="{9E6FBFDD-02B4-4B7F-B3F9-9FB0BB50F6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celiakií</vt:lpstr>
    </vt:vector>
  </TitlesOfParts>
  <Company>HP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celiakií</dc:title>
  <dc:creator>VSZDRAV</dc:creator>
  <cp:lastModifiedBy>Němcová Jitka</cp:lastModifiedBy>
  <cp:revision>2</cp:revision>
  <dcterms:created xsi:type="dcterms:W3CDTF">2015-04-14T09:13:00Z</dcterms:created>
  <dcterms:modified xsi:type="dcterms:W3CDTF">2015-04-14T09:13:00Z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