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FBC" w:rsidRPr="001C353F" w:rsidRDefault="00826FBC" w:rsidP="00BF62BA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bookmarkStart w:id="0" w:name="_GoBack"/>
      <w:bookmarkEnd w:id="0"/>
      <w:r w:rsidRPr="001C353F">
        <w:rPr>
          <w:rFonts w:ascii="Arial" w:hAnsi="Arial" w:cs="Arial"/>
          <w:b/>
          <w:caps/>
          <w:color w:val="0000FF"/>
          <w:sz w:val="28"/>
          <w:szCs w:val="28"/>
        </w:rPr>
        <w:t xml:space="preserve">Kazuistika </w:t>
      </w:r>
      <w:r w:rsidRPr="001C353F">
        <w:rPr>
          <w:rFonts w:ascii="Arial" w:hAnsi="Arial" w:cs="Arial"/>
          <w:b/>
          <w:color w:val="0000FF"/>
          <w:sz w:val="28"/>
          <w:szCs w:val="28"/>
        </w:rPr>
        <w:t xml:space="preserve">- Pacientka s glaukomovým záchvatem dle modelu </w:t>
      </w:r>
      <w:r w:rsidRPr="001C353F">
        <w:rPr>
          <w:rFonts w:ascii="Arial" w:hAnsi="Arial" w:cs="Arial"/>
          <w:b/>
          <w:color w:val="0000FF"/>
          <w:sz w:val="28"/>
          <w:szCs w:val="28"/>
        </w:rPr>
        <w:br/>
        <w:t>Virginie Hendersonové</w:t>
      </w:r>
    </w:p>
    <w:p w:rsidR="00826FBC" w:rsidRPr="00A53564" w:rsidRDefault="00826FBC" w:rsidP="00BF62BA">
      <w:pPr>
        <w:jc w:val="center"/>
        <w:rPr>
          <w:rFonts w:ascii="Arial" w:hAnsi="Arial" w:cs="Arial"/>
          <w:color w:val="E36C0A"/>
          <w:sz w:val="28"/>
          <w:szCs w:val="28"/>
        </w:rPr>
      </w:pPr>
    </w:p>
    <w:p w:rsidR="00826FBC" w:rsidRPr="001671BE" w:rsidRDefault="00826FBC" w:rsidP="00F300B5">
      <w:pPr>
        <w:shd w:val="clear" w:color="auto" w:fill="FFFFFF"/>
        <w:jc w:val="both"/>
        <w:rPr>
          <w:rFonts w:ascii="Arial" w:hAnsi="Arial" w:cs="Arial"/>
          <w:color w:val="384455"/>
          <w:sz w:val="24"/>
          <w:szCs w:val="24"/>
          <w:lang w:eastAsia="sk-SK"/>
        </w:rPr>
      </w:pPr>
      <w:r>
        <w:rPr>
          <w:rFonts w:ascii="Arial" w:hAnsi="Arial" w:cs="Arial"/>
          <w:color w:val="000000"/>
          <w:sz w:val="24"/>
          <w:szCs w:val="24"/>
          <w:lang w:eastAsia="sk-SK"/>
        </w:rPr>
        <w:t>Pacientka už pár týdnů</w:t>
      </w:r>
      <w:r w:rsidRPr="001671BE">
        <w:rPr>
          <w:rFonts w:ascii="Arial" w:hAnsi="Arial" w:cs="Arial"/>
          <w:color w:val="000000"/>
          <w:sz w:val="24"/>
          <w:szCs w:val="24"/>
          <w:lang w:eastAsia="sk-SK"/>
        </w:rPr>
        <w:t xml:space="preserve"> pociťuje záchvatové</w:t>
      </w:r>
      <w:r>
        <w:rPr>
          <w:rFonts w:ascii="Arial" w:hAnsi="Arial" w:cs="Arial"/>
          <w:color w:val="000000"/>
          <w:sz w:val="24"/>
          <w:szCs w:val="24"/>
          <w:lang w:eastAsia="sk-SK"/>
        </w:rPr>
        <w:t>, mlhavé viděni a bolesti očí</w:t>
      </w:r>
      <w:r w:rsidRPr="001671BE">
        <w:rPr>
          <w:rFonts w:ascii="Arial" w:hAnsi="Arial" w:cs="Arial"/>
          <w:color w:val="000000"/>
          <w:sz w:val="24"/>
          <w:szCs w:val="24"/>
          <w:lang w:eastAsia="sk-SK"/>
        </w:rPr>
        <w:t>. Nejdřív tento stav neřešila, protože si myslela, že to je způsobené stresem v práci a přejde to, ale pak se k tomu přidala silná hemikranie a nauzea. Postupně přestala zvládat péči o domácnost a vyhledala lékařskou pomoc. Zornice má rozšířené, tlak očí je výrazně zvýšen, oči jsou překrvené. </w:t>
      </w:r>
    </w:p>
    <w:p w:rsidR="00826FBC" w:rsidRPr="001671BE" w:rsidRDefault="00826FBC" w:rsidP="00F300B5">
      <w:pPr>
        <w:shd w:val="clear" w:color="auto" w:fill="FFFFFF"/>
        <w:spacing w:line="276" w:lineRule="atLeast"/>
        <w:jc w:val="both"/>
        <w:rPr>
          <w:rFonts w:ascii="Arial" w:hAnsi="Arial" w:cs="Arial"/>
          <w:color w:val="000000"/>
          <w:sz w:val="24"/>
          <w:szCs w:val="24"/>
          <w:lang w:eastAsia="sk-SK"/>
        </w:rPr>
      </w:pPr>
      <w:r w:rsidRPr="001671BE">
        <w:rPr>
          <w:rFonts w:ascii="Arial" w:hAnsi="Arial" w:cs="Arial"/>
          <w:color w:val="000000"/>
          <w:sz w:val="24"/>
          <w:szCs w:val="24"/>
          <w:lang w:eastAsia="sk-SK"/>
        </w:rPr>
        <w:t xml:space="preserve">Pacientka je </w:t>
      </w:r>
      <w:r>
        <w:rPr>
          <w:rFonts w:ascii="Arial" w:hAnsi="Arial" w:cs="Arial"/>
          <w:color w:val="000000"/>
          <w:sz w:val="24"/>
          <w:szCs w:val="24"/>
          <w:lang w:eastAsia="sk-SK"/>
        </w:rPr>
        <w:t>spo</w:t>
      </w:r>
      <w:r w:rsidRPr="001671BE">
        <w:rPr>
          <w:rFonts w:ascii="Arial" w:hAnsi="Arial" w:cs="Arial"/>
          <w:color w:val="000000"/>
          <w:sz w:val="24"/>
          <w:szCs w:val="24"/>
          <w:lang w:eastAsia="sk-SK"/>
        </w:rPr>
        <w:t>koj</w:t>
      </w:r>
      <w:r>
        <w:rPr>
          <w:rFonts w:ascii="Arial" w:hAnsi="Arial" w:cs="Arial"/>
          <w:color w:val="000000"/>
          <w:sz w:val="24"/>
          <w:szCs w:val="24"/>
          <w:lang w:eastAsia="sk-SK"/>
        </w:rPr>
        <w:t>e</w:t>
      </w:r>
      <w:r w:rsidRPr="001671BE">
        <w:rPr>
          <w:rFonts w:ascii="Arial" w:hAnsi="Arial" w:cs="Arial"/>
          <w:color w:val="000000"/>
          <w:sz w:val="24"/>
          <w:szCs w:val="24"/>
          <w:lang w:eastAsia="sk-SK"/>
        </w:rPr>
        <w:t>ná</w:t>
      </w:r>
      <w:r>
        <w:rPr>
          <w:rFonts w:ascii="Arial" w:hAnsi="Arial" w:cs="Arial"/>
          <w:color w:val="000000"/>
          <w:sz w:val="24"/>
          <w:szCs w:val="24"/>
          <w:lang w:eastAsia="sk-SK"/>
        </w:rPr>
        <w:t>, plně orientovaná -</w:t>
      </w:r>
      <w:r w:rsidRPr="001671BE">
        <w:rPr>
          <w:rFonts w:ascii="Arial" w:hAnsi="Arial" w:cs="Arial"/>
          <w:color w:val="000000"/>
          <w:sz w:val="24"/>
          <w:szCs w:val="24"/>
          <w:lang w:eastAsia="sk-SK"/>
        </w:rPr>
        <w:t xml:space="preserve"> místem, časem a osobou.</w:t>
      </w:r>
    </w:p>
    <w:p w:rsidR="00826FBC" w:rsidRPr="00F300B5" w:rsidRDefault="00826FBC" w:rsidP="00F300B5">
      <w:pPr>
        <w:rPr>
          <w:rFonts w:ascii="Arial" w:hAnsi="Arial" w:cs="Arial"/>
          <w:color w:val="0000FF"/>
          <w:sz w:val="28"/>
          <w:szCs w:val="28"/>
        </w:rPr>
      </w:pPr>
    </w:p>
    <w:p w:rsidR="00826FBC" w:rsidRPr="00F300B5" w:rsidRDefault="00826FBC" w:rsidP="00F300B5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</w:t>
      </w:r>
      <w:r w:rsidRPr="00881BC8">
        <w:rPr>
          <w:rFonts w:ascii="Arial" w:hAnsi="Arial" w:cs="Arial"/>
          <w:sz w:val="24"/>
          <w:szCs w:val="24"/>
          <w:lang w:eastAsia="en-US"/>
        </w:rPr>
        <w:t>acient</w:t>
      </w:r>
      <w:r>
        <w:rPr>
          <w:rFonts w:ascii="Arial" w:hAnsi="Arial" w:cs="Arial"/>
          <w:sz w:val="24"/>
          <w:szCs w:val="24"/>
          <w:lang w:eastAsia="en-US"/>
        </w:rPr>
        <w:t>ka bydlí s manželem v rodinném domě</w:t>
      </w:r>
    </w:p>
    <w:p w:rsidR="00826FBC" w:rsidRPr="00D76FF4" w:rsidRDefault="00826FBC" w:rsidP="00D76FF4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vzhled pacientky: upravená, unavená </w:t>
      </w:r>
    </w:p>
    <w:p w:rsidR="00826FBC" w:rsidRDefault="00826FBC" w:rsidP="00881BC8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2C253D">
        <w:rPr>
          <w:rFonts w:ascii="Arial" w:hAnsi="Arial" w:cs="Arial"/>
          <w:sz w:val="24"/>
          <w:szCs w:val="24"/>
          <w:lang w:eastAsia="en-US"/>
        </w:rPr>
        <w:t>na otázky odpovídá přiléhavě, tiše, hovoří krátce a s</w:t>
      </w:r>
      <w:r>
        <w:rPr>
          <w:rFonts w:ascii="Arial" w:hAnsi="Arial" w:cs="Arial"/>
          <w:sz w:val="24"/>
          <w:szCs w:val="24"/>
          <w:lang w:eastAsia="en-US"/>
        </w:rPr>
        <w:t> </w:t>
      </w:r>
      <w:r w:rsidRPr="002C253D">
        <w:rPr>
          <w:rFonts w:ascii="Arial" w:hAnsi="Arial" w:cs="Arial"/>
          <w:sz w:val="24"/>
          <w:szCs w:val="24"/>
          <w:lang w:eastAsia="en-US"/>
        </w:rPr>
        <w:t>latencemi</w:t>
      </w:r>
    </w:p>
    <w:p w:rsidR="00826FBC" w:rsidRPr="00D76FF4" w:rsidRDefault="00826FBC" w:rsidP="00D76FF4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orientována ve všech kvalitách</w:t>
      </w:r>
    </w:p>
    <w:p w:rsidR="00826FBC" w:rsidRDefault="00826FBC" w:rsidP="00881BC8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abúzus - kuřačka</w:t>
      </w:r>
    </w:p>
    <w:p w:rsidR="00826FBC" w:rsidRDefault="00826FBC" w:rsidP="00881BC8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pacientka částečně spolupracuje a vykazuje částečný náhled na situaci</w:t>
      </w:r>
    </w:p>
    <w:p w:rsidR="00826FBC" w:rsidRDefault="00826FBC" w:rsidP="00EA54CD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CE5553">
        <w:rPr>
          <w:rFonts w:ascii="Arial" w:hAnsi="Arial" w:cs="Arial"/>
          <w:sz w:val="24"/>
          <w:szCs w:val="24"/>
          <w:lang w:eastAsia="en-US"/>
        </w:rPr>
        <w:t xml:space="preserve">důvod </w:t>
      </w:r>
      <w:r>
        <w:rPr>
          <w:rFonts w:ascii="Arial" w:hAnsi="Arial" w:cs="Arial"/>
          <w:sz w:val="24"/>
          <w:szCs w:val="24"/>
          <w:lang w:eastAsia="en-US"/>
        </w:rPr>
        <w:t>hospitalizace (udávaný pacientkou</w:t>
      </w:r>
      <w:r w:rsidRPr="00CE5553">
        <w:rPr>
          <w:rFonts w:ascii="Arial" w:hAnsi="Arial" w:cs="Arial"/>
          <w:sz w:val="24"/>
          <w:szCs w:val="24"/>
          <w:lang w:eastAsia="en-US"/>
        </w:rPr>
        <w:t xml:space="preserve">): </w:t>
      </w:r>
      <w:r>
        <w:rPr>
          <w:rFonts w:ascii="Arial" w:hAnsi="Arial" w:cs="Arial"/>
          <w:sz w:val="24"/>
          <w:szCs w:val="24"/>
          <w:lang w:eastAsia="en-US"/>
        </w:rPr>
        <w:t xml:space="preserve">pacientka udává, </w:t>
      </w:r>
      <w:r>
        <w:rPr>
          <w:rFonts w:ascii="Arial" w:hAnsi="Arial" w:cs="Arial"/>
          <w:color w:val="000000"/>
          <w:sz w:val="24"/>
          <w:szCs w:val="24"/>
          <w:lang w:eastAsia="sk-SK"/>
        </w:rPr>
        <w:t>opakované</w:t>
      </w:r>
      <w:r w:rsidRPr="001671BE">
        <w:rPr>
          <w:rFonts w:ascii="Arial" w:hAnsi="Arial" w:cs="Arial"/>
          <w:color w:val="000000"/>
          <w:sz w:val="24"/>
          <w:szCs w:val="24"/>
          <w:lang w:eastAsia="sk-SK"/>
        </w:rPr>
        <w:t> záchva</w:t>
      </w:r>
      <w:r>
        <w:rPr>
          <w:rFonts w:ascii="Arial" w:hAnsi="Arial" w:cs="Arial"/>
          <w:color w:val="000000"/>
          <w:sz w:val="24"/>
          <w:szCs w:val="24"/>
          <w:lang w:eastAsia="sk-SK"/>
        </w:rPr>
        <w:t>ty s mlhavým viděním, bolesti očí </w:t>
      </w:r>
      <w:r w:rsidRPr="001671BE">
        <w:rPr>
          <w:rFonts w:ascii="Arial" w:hAnsi="Arial" w:cs="Arial"/>
          <w:color w:val="000000"/>
          <w:sz w:val="24"/>
          <w:szCs w:val="24"/>
          <w:lang w:eastAsia="sk-SK"/>
        </w:rPr>
        <w:t>s n</w:t>
      </w:r>
      <w:r>
        <w:rPr>
          <w:rFonts w:ascii="Arial" w:hAnsi="Arial" w:cs="Arial"/>
          <w:color w:val="000000"/>
          <w:sz w:val="24"/>
          <w:szCs w:val="24"/>
          <w:lang w:eastAsia="sk-SK"/>
        </w:rPr>
        <w:t>áslednou hemikranií a nauzeou </w:t>
      </w:r>
    </w:p>
    <w:p w:rsidR="00826FBC" w:rsidRPr="00D76FF4" w:rsidRDefault="00826FBC" w:rsidP="00EA54CD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somaticky má pacientka bolesti hlavy </w:t>
      </w:r>
    </w:p>
    <w:p w:rsidR="00826FBC" w:rsidRDefault="00826FBC" w:rsidP="00CE5553">
      <w:pPr>
        <w:tabs>
          <w:tab w:val="left" w:pos="1488"/>
          <w:tab w:val="left" w:pos="2958"/>
        </w:tabs>
        <w:spacing w:after="200" w:line="276" w:lineRule="auto"/>
        <w:ind w:left="-237"/>
        <w:rPr>
          <w:rFonts w:ascii="Arial" w:hAnsi="Arial" w:cs="Arial"/>
          <w:sz w:val="24"/>
          <w:szCs w:val="24"/>
          <w:lang w:eastAsia="en-US"/>
        </w:rPr>
      </w:pPr>
    </w:p>
    <w:p w:rsidR="00826FBC" w:rsidRPr="001671BE" w:rsidRDefault="00826FBC" w:rsidP="006A7853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sk-SK"/>
        </w:rPr>
      </w:pPr>
      <w:r w:rsidRPr="00CE5553">
        <w:rPr>
          <w:rFonts w:ascii="Arial" w:hAnsi="Arial" w:cs="Arial"/>
          <w:sz w:val="24"/>
          <w:szCs w:val="24"/>
          <w:lang w:eastAsia="en-US"/>
        </w:rPr>
        <w:t xml:space="preserve">Volnočasové aktivity: </w:t>
      </w:r>
      <w:r>
        <w:rPr>
          <w:rFonts w:ascii="Arial" w:hAnsi="Arial" w:cs="Arial"/>
          <w:sz w:val="24"/>
          <w:szCs w:val="24"/>
          <w:lang w:eastAsia="en-US"/>
        </w:rPr>
        <w:t>„</w:t>
      </w:r>
      <w:r>
        <w:rPr>
          <w:rFonts w:ascii="Arial" w:hAnsi="Arial" w:cs="Arial"/>
          <w:color w:val="000000"/>
          <w:sz w:val="24"/>
          <w:szCs w:val="24"/>
          <w:lang w:eastAsia="sk-SK"/>
        </w:rPr>
        <w:t>Rá</w:t>
      </w:r>
      <w:r w:rsidRPr="001671BE">
        <w:rPr>
          <w:rFonts w:ascii="Arial" w:hAnsi="Arial" w:cs="Arial"/>
          <w:color w:val="000000"/>
          <w:sz w:val="24"/>
          <w:szCs w:val="24"/>
          <w:lang w:eastAsia="sk-SK"/>
        </w:rPr>
        <w:t>da tráví</w:t>
      </w:r>
      <w:r>
        <w:rPr>
          <w:rFonts w:ascii="Arial" w:hAnsi="Arial" w:cs="Arial"/>
          <w:color w:val="000000"/>
          <w:sz w:val="24"/>
          <w:szCs w:val="24"/>
          <w:lang w:eastAsia="sk-SK"/>
        </w:rPr>
        <w:t>m svůj volný čas ve</w:t>
      </w:r>
      <w:r w:rsidRPr="001671BE">
        <w:rPr>
          <w:rFonts w:ascii="Arial" w:hAnsi="Arial" w:cs="Arial"/>
          <w:color w:val="000000"/>
          <w:sz w:val="24"/>
          <w:szCs w:val="24"/>
          <w:lang w:eastAsia="sk-SK"/>
        </w:rPr>
        <w:t xml:space="preserve"> wellnes</w:t>
      </w:r>
      <w:r>
        <w:rPr>
          <w:rFonts w:ascii="Arial" w:hAnsi="Arial" w:cs="Arial"/>
          <w:color w:val="000000"/>
          <w:sz w:val="24"/>
          <w:szCs w:val="24"/>
          <w:lang w:eastAsia="sk-SK"/>
        </w:rPr>
        <w:t>s</w:t>
      </w:r>
      <w:r w:rsidRPr="001671BE">
        <w:rPr>
          <w:rFonts w:ascii="Arial" w:hAnsi="Arial" w:cs="Arial"/>
          <w:color w:val="000000"/>
          <w:sz w:val="24"/>
          <w:szCs w:val="24"/>
          <w:lang w:eastAsia="sk-SK"/>
        </w:rPr>
        <w:t xml:space="preserve"> zařízeních nebo relaxuju na naší chatě na venkově</w:t>
      </w:r>
      <w:r>
        <w:rPr>
          <w:rFonts w:ascii="Arial" w:hAnsi="Arial" w:cs="Arial"/>
          <w:color w:val="000000"/>
          <w:sz w:val="24"/>
          <w:szCs w:val="24"/>
          <w:lang w:eastAsia="sk-SK"/>
        </w:rPr>
        <w:t>.</w:t>
      </w:r>
      <w:r w:rsidRPr="001671BE">
        <w:rPr>
          <w:rFonts w:ascii="Arial" w:hAnsi="Arial" w:cs="Arial"/>
          <w:i/>
          <w:iCs/>
          <w:color w:val="000000"/>
          <w:sz w:val="24"/>
          <w:szCs w:val="24"/>
          <w:lang w:eastAsia="sk-SK"/>
        </w:rPr>
        <w:t>“</w:t>
      </w:r>
    </w:p>
    <w:p w:rsidR="00826FBC" w:rsidRDefault="00826FBC" w:rsidP="006B04A4">
      <w:pPr>
        <w:tabs>
          <w:tab w:val="left" w:pos="1488"/>
          <w:tab w:val="left" w:pos="2958"/>
        </w:tabs>
        <w:spacing w:after="200" w:line="276" w:lineRule="auto"/>
        <w:ind w:left="-237"/>
        <w:rPr>
          <w:rFonts w:ascii="Arial" w:hAnsi="Arial" w:cs="Arial"/>
          <w:sz w:val="24"/>
          <w:szCs w:val="24"/>
          <w:lang w:eastAsia="en-US"/>
        </w:rPr>
      </w:pPr>
    </w:p>
    <w:p w:rsidR="00826FBC" w:rsidRPr="007479E1" w:rsidRDefault="00826FBC" w:rsidP="006B04A4">
      <w:pPr>
        <w:tabs>
          <w:tab w:val="left" w:pos="1488"/>
          <w:tab w:val="left" w:pos="2958"/>
        </w:tabs>
        <w:spacing w:line="276" w:lineRule="auto"/>
        <w:ind w:left="-237"/>
        <w:rPr>
          <w:rFonts w:ascii="Arial" w:hAnsi="Arial" w:cs="Arial"/>
          <w:b/>
          <w:sz w:val="24"/>
          <w:szCs w:val="24"/>
          <w:lang w:eastAsia="en-US"/>
        </w:rPr>
      </w:pPr>
      <w:r w:rsidRPr="007479E1">
        <w:rPr>
          <w:rFonts w:ascii="Arial" w:hAnsi="Arial" w:cs="Arial"/>
          <w:b/>
          <w:sz w:val="24"/>
          <w:szCs w:val="24"/>
          <w:lang w:eastAsia="en-US"/>
        </w:rPr>
        <w:t>Farmakoterapie:</w:t>
      </w:r>
      <w:r w:rsidRPr="007479E1">
        <w:rPr>
          <w:rFonts w:eastAsia="Times New Roman"/>
          <w:b/>
        </w:rPr>
        <w:t xml:space="preserve"> </w:t>
      </w:r>
    </w:p>
    <w:p w:rsidR="00826FBC" w:rsidRPr="001671BE" w:rsidRDefault="00826FBC" w:rsidP="002A5543">
      <w:pPr>
        <w:shd w:val="clear" w:color="auto" w:fill="FFFFFF"/>
        <w:spacing w:line="276" w:lineRule="atLeast"/>
        <w:rPr>
          <w:rFonts w:ascii="Arial" w:hAnsi="Arial" w:cs="Arial"/>
          <w:color w:val="000000"/>
          <w:sz w:val="24"/>
          <w:szCs w:val="24"/>
          <w:lang w:eastAsia="sk-SK"/>
        </w:rPr>
      </w:pPr>
      <w:r>
        <w:rPr>
          <w:rFonts w:ascii="Arial" w:hAnsi="Arial" w:cs="Arial"/>
          <w:color w:val="000000"/>
          <w:sz w:val="24"/>
          <w:szCs w:val="24"/>
          <w:lang w:eastAsia="sk-SK"/>
        </w:rPr>
        <w:t>Algifen gtt. </w:t>
      </w:r>
      <w:r w:rsidRPr="001671BE">
        <w:rPr>
          <w:rFonts w:ascii="Arial" w:hAnsi="Arial" w:cs="Arial"/>
          <w:color w:val="000000"/>
          <w:sz w:val="24"/>
          <w:szCs w:val="24"/>
          <w:lang w:eastAsia="sk-SK"/>
        </w:rPr>
        <w:t>30-30-30</w:t>
      </w:r>
    </w:p>
    <w:p w:rsidR="00826FBC" w:rsidRPr="001671BE" w:rsidRDefault="00826FBC" w:rsidP="002A5543">
      <w:pPr>
        <w:shd w:val="clear" w:color="auto" w:fill="FFFFFF"/>
        <w:spacing w:line="276" w:lineRule="atLeast"/>
        <w:rPr>
          <w:rFonts w:ascii="Arial" w:hAnsi="Arial" w:cs="Arial"/>
          <w:color w:val="000000"/>
          <w:sz w:val="24"/>
          <w:szCs w:val="24"/>
          <w:lang w:eastAsia="sk-SK"/>
        </w:rPr>
      </w:pPr>
      <w:r>
        <w:rPr>
          <w:rFonts w:ascii="Arial" w:hAnsi="Arial" w:cs="Arial"/>
          <w:color w:val="000000"/>
          <w:sz w:val="24"/>
          <w:szCs w:val="24"/>
          <w:lang w:eastAsia="sk-SK"/>
        </w:rPr>
        <w:t>d-Epifrin gtt.- ráno nakapat do obou očí 1 gtt.</w:t>
      </w:r>
    </w:p>
    <w:p w:rsidR="00826FBC" w:rsidRDefault="00826FBC" w:rsidP="002A5543">
      <w:pPr>
        <w:shd w:val="clear" w:color="auto" w:fill="FFFFFF"/>
        <w:spacing w:line="276" w:lineRule="atLeast"/>
        <w:rPr>
          <w:rFonts w:ascii="Arial" w:hAnsi="Arial" w:cs="Arial"/>
          <w:color w:val="000000"/>
          <w:sz w:val="24"/>
          <w:szCs w:val="24"/>
          <w:lang w:eastAsia="sk-SK"/>
        </w:rPr>
      </w:pPr>
      <w:r w:rsidRPr="001671BE">
        <w:rPr>
          <w:rFonts w:ascii="Arial" w:hAnsi="Arial" w:cs="Arial"/>
          <w:color w:val="000000"/>
          <w:sz w:val="24"/>
          <w:szCs w:val="24"/>
          <w:lang w:eastAsia="sk-SK"/>
        </w:rPr>
        <w:t>Orat</w:t>
      </w:r>
      <w:r>
        <w:rPr>
          <w:rFonts w:ascii="Arial" w:hAnsi="Arial" w:cs="Arial"/>
          <w:color w:val="000000"/>
          <w:sz w:val="24"/>
          <w:szCs w:val="24"/>
          <w:lang w:eastAsia="sk-SK"/>
        </w:rPr>
        <w:t xml:space="preserve">rol 15 mg tbl. </w:t>
      </w:r>
      <w:r w:rsidRPr="001671BE">
        <w:rPr>
          <w:rFonts w:ascii="Arial" w:hAnsi="Arial" w:cs="Arial"/>
          <w:color w:val="000000"/>
          <w:sz w:val="24"/>
          <w:szCs w:val="24"/>
          <w:lang w:eastAsia="sk-SK"/>
        </w:rPr>
        <w:t>1-0-0</w:t>
      </w:r>
    </w:p>
    <w:p w:rsidR="00826FBC" w:rsidRDefault="00826FBC" w:rsidP="002A5543">
      <w:pPr>
        <w:shd w:val="clear" w:color="auto" w:fill="FFFFFF"/>
        <w:spacing w:line="276" w:lineRule="atLeast"/>
        <w:rPr>
          <w:rFonts w:ascii="Arial" w:hAnsi="Arial" w:cs="Arial"/>
          <w:color w:val="000000"/>
          <w:sz w:val="24"/>
          <w:szCs w:val="24"/>
          <w:lang w:eastAsia="sk-SK"/>
        </w:rPr>
      </w:pPr>
      <w:r w:rsidRPr="007479E1">
        <w:rPr>
          <w:rFonts w:ascii="Arial" w:hAnsi="Arial" w:cs="Arial"/>
          <w:b/>
          <w:color w:val="000000"/>
          <w:sz w:val="24"/>
          <w:szCs w:val="24"/>
          <w:lang w:eastAsia="sk-SK"/>
        </w:rPr>
        <w:t>Při bolesti:</w:t>
      </w:r>
      <w:r>
        <w:rPr>
          <w:rFonts w:ascii="Arial" w:hAnsi="Arial" w:cs="Arial"/>
          <w:color w:val="000000"/>
          <w:sz w:val="24"/>
          <w:szCs w:val="24"/>
          <w:lang w:eastAsia="sk-SK"/>
        </w:rPr>
        <w:t xml:space="preserve"> </w:t>
      </w:r>
    </w:p>
    <w:p w:rsidR="00826FBC" w:rsidRPr="00EA0A20" w:rsidRDefault="00826FBC" w:rsidP="002A5543">
      <w:pPr>
        <w:shd w:val="clear" w:color="auto" w:fill="FFFFFF"/>
        <w:spacing w:line="276" w:lineRule="atLeast"/>
        <w:rPr>
          <w:rFonts w:ascii="Arial" w:hAnsi="Arial" w:cs="Arial"/>
          <w:b/>
          <w:color w:val="000000"/>
          <w:sz w:val="24"/>
          <w:szCs w:val="24"/>
          <w:lang w:eastAsia="sk-SK"/>
        </w:rPr>
      </w:pPr>
      <w:r>
        <w:rPr>
          <w:rFonts w:ascii="Arial" w:hAnsi="Arial" w:cs="Arial"/>
          <w:color w:val="000000"/>
          <w:sz w:val="24"/>
          <w:szCs w:val="24"/>
          <w:lang w:eastAsia="sk-SK"/>
        </w:rPr>
        <w:t>Tramal 50 mg 1 tbl. po</w:t>
      </w:r>
      <w:r w:rsidRPr="001671BE">
        <w:rPr>
          <w:rFonts w:ascii="Arial" w:hAnsi="Arial" w:cs="Arial"/>
          <w:color w:val="000000"/>
          <w:sz w:val="24"/>
          <w:szCs w:val="24"/>
          <w:lang w:eastAsia="sk-SK"/>
        </w:rPr>
        <w:t xml:space="preserve"> 4 hod</w:t>
      </w:r>
      <w:r>
        <w:rPr>
          <w:rFonts w:ascii="Arial" w:hAnsi="Arial" w:cs="Arial"/>
          <w:color w:val="000000"/>
          <w:sz w:val="24"/>
          <w:szCs w:val="24"/>
          <w:lang w:eastAsia="sk-SK"/>
        </w:rPr>
        <w:t xml:space="preserve">inách </w:t>
      </w:r>
    </w:p>
    <w:p w:rsidR="00826FBC" w:rsidRDefault="00826FBC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826FBC" w:rsidRPr="00BD22BE" w:rsidRDefault="00826FBC" w:rsidP="00EA0A20">
      <w:pPr>
        <w:tabs>
          <w:tab w:val="left" w:pos="1488"/>
          <w:tab w:val="left" w:pos="2958"/>
        </w:tabs>
        <w:spacing w:line="360" w:lineRule="auto"/>
        <w:ind w:left="-237"/>
        <w:rPr>
          <w:rFonts w:ascii="Arial" w:hAnsi="Arial" w:cs="Arial"/>
          <w:sz w:val="24"/>
          <w:szCs w:val="24"/>
          <w:lang w:eastAsia="en-US"/>
        </w:rPr>
      </w:pPr>
      <w:r w:rsidRPr="00EA0A20">
        <w:rPr>
          <w:rFonts w:ascii="Arial" w:hAnsi="Arial" w:cs="Arial"/>
          <w:b/>
          <w:sz w:val="24"/>
          <w:szCs w:val="24"/>
          <w:lang w:eastAsia="en-US"/>
        </w:rPr>
        <w:t>Terapeutické aktivity:</w:t>
      </w:r>
      <w:r>
        <w:rPr>
          <w:rFonts w:ascii="Arial" w:hAnsi="Arial" w:cs="Arial"/>
          <w:sz w:val="24"/>
          <w:szCs w:val="24"/>
          <w:lang w:eastAsia="en-US"/>
        </w:rPr>
        <w:t xml:space="preserve"> postupná aktivizace</w:t>
      </w:r>
    </w:p>
    <w:p w:rsidR="00826FBC" w:rsidRDefault="00826FBC" w:rsidP="00EA0A20">
      <w:pPr>
        <w:tabs>
          <w:tab w:val="left" w:pos="1488"/>
          <w:tab w:val="left" w:pos="2958"/>
        </w:tabs>
        <w:spacing w:line="360" w:lineRule="auto"/>
        <w:ind w:left="-237"/>
        <w:rPr>
          <w:rFonts w:ascii="Arial" w:hAnsi="Arial" w:cs="Arial"/>
          <w:sz w:val="24"/>
          <w:szCs w:val="24"/>
          <w:lang w:eastAsia="en-US"/>
        </w:rPr>
      </w:pPr>
      <w:r w:rsidRPr="00EA0A20">
        <w:rPr>
          <w:rFonts w:ascii="Arial" w:hAnsi="Arial" w:cs="Arial"/>
          <w:b/>
          <w:sz w:val="24"/>
          <w:szCs w:val="24"/>
          <w:lang w:eastAsia="en-US"/>
        </w:rPr>
        <w:t>Režimová opatření:</w:t>
      </w:r>
      <w:r>
        <w:rPr>
          <w:rFonts w:ascii="Arial" w:hAnsi="Arial" w:cs="Arial"/>
          <w:sz w:val="24"/>
          <w:szCs w:val="24"/>
          <w:lang w:eastAsia="en-US"/>
        </w:rPr>
        <w:t xml:space="preserve"> pobyt na oddělení, vycházky s rodinnými příslušníky</w:t>
      </w:r>
    </w:p>
    <w:p w:rsidR="00826FBC" w:rsidRPr="005620FF" w:rsidRDefault="00826FBC" w:rsidP="00EA0A20">
      <w:pPr>
        <w:tabs>
          <w:tab w:val="left" w:pos="1488"/>
          <w:tab w:val="left" w:pos="2958"/>
        </w:tabs>
        <w:spacing w:line="360" w:lineRule="auto"/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Za pacientkou denně dochází manžel, ve volných dnech očekává návštěvu příbuzných.</w:t>
      </w:r>
    </w:p>
    <w:p w:rsidR="00826FBC" w:rsidRDefault="00826FBC" w:rsidP="005620FF">
      <w:pPr>
        <w:tabs>
          <w:tab w:val="left" w:pos="1488"/>
          <w:tab w:val="left" w:pos="2958"/>
        </w:tabs>
        <w:spacing w:after="200" w:line="276" w:lineRule="auto"/>
        <w:rPr>
          <w:rFonts w:ascii="Arial" w:hAnsi="Arial" w:cs="Arial"/>
          <w:sz w:val="24"/>
          <w:szCs w:val="24"/>
          <w:lang w:eastAsia="en-US"/>
        </w:rPr>
      </w:pPr>
    </w:p>
    <w:p w:rsidR="00826FBC" w:rsidRPr="001C353F" w:rsidRDefault="00826FBC" w:rsidP="00E73A6A">
      <w:pPr>
        <w:rPr>
          <w:rFonts w:ascii="Arial" w:hAnsi="Arial" w:cs="Arial"/>
          <w:b/>
          <w:color w:val="0000FF"/>
          <w:sz w:val="28"/>
          <w:szCs w:val="28"/>
        </w:rPr>
      </w:pPr>
      <w:r w:rsidRPr="001C353F">
        <w:rPr>
          <w:rFonts w:ascii="Arial" w:hAnsi="Arial" w:cs="Arial"/>
          <w:b/>
          <w:color w:val="0000FF"/>
          <w:sz w:val="28"/>
          <w:szCs w:val="28"/>
        </w:rPr>
        <w:t>Ošetřovatelský proces u</w:t>
      </w:r>
      <w:r w:rsidRPr="001C353F">
        <w:rPr>
          <w:rFonts w:cs="Arial"/>
          <w:b/>
          <w:color w:val="0000FF"/>
          <w:sz w:val="28"/>
          <w:szCs w:val="28"/>
        </w:rPr>
        <w:t xml:space="preserve"> </w:t>
      </w:r>
      <w:r>
        <w:rPr>
          <w:rFonts w:ascii="Arial" w:hAnsi="Arial" w:cs="Arial"/>
          <w:b/>
          <w:color w:val="0000FF"/>
          <w:sz w:val="28"/>
          <w:szCs w:val="28"/>
        </w:rPr>
        <w:t>pacientky</w:t>
      </w:r>
      <w:r w:rsidRPr="001C353F">
        <w:rPr>
          <w:rFonts w:ascii="Arial" w:hAnsi="Arial" w:cs="Arial"/>
          <w:b/>
          <w:color w:val="0000FF"/>
          <w:sz w:val="28"/>
          <w:szCs w:val="28"/>
        </w:rPr>
        <w:t xml:space="preserve"> s glaukomovým záchvatem dle modelu Virginie Hendersonové</w:t>
      </w:r>
    </w:p>
    <w:p w:rsidR="00826FBC" w:rsidRPr="007A76AC" w:rsidRDefault="00826FBC" w:rsidP="00E73A6A">
      <w:pPr>
        <w:pStyle w:val="Nadpis1"/>
        <w:ind w:left="142"/>
        <w:jc w:val="center"/>
      </w:pPr>
    </w:p>
    <w:p w:rsidR="00826FBC" w:rsidRPr="00CC30EB" w:rsidRDefault="00826FBC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826FBC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26FBC" w:rsidRPr="00FF4A98" w:rsidRDefault="00826F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  <w:r w:rsidR="00C80ACB">
              <w:rPr>
                <w:rFonts w:ascii="Arial" w:hAnsi="Arial" w:cs="Arial"/>
                <w:sz w:val="24"/>
                <w:szCs w:val="24"/>
              </w:rPr>
              <w:t>. Y.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26FBC" w:rsidRPr="00FF4A98" w:rsidRDefault="00826F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39 let</w:t>
            </w:r>
          </w:p>
        </w:tc>
      </w:tr>
      <w:tr w:rsidR="00826FB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26FBC" w:rsidRPr="00FF4A98" w:rsidRDefault="00826F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xxx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26FBC" w:rsidRPr="00FF4A98" w:rsidRDefault="00826F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VŠ</w:t>
            </w:r>
          </w:p>
        </w:tc>
      </w:tr>
      <w:tr w:rsidR="00826FB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26FBC" w:rsidRPr="00FF4A98" w:rsidRDefault="00826F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vdaná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26FBC" w:rsidRPr="00FF4A98" w:rsidRDefault="00826F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xxx</w:t>
            </w:r>
          </w:p>
        </w:tc>
      </w:tr>
      <w:tr w:rsidR="00826FB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26FBC" w:rsidRPr="00FF4A98" w:rsidRDefault="00826F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 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26FBC" w:rsidRPr="00FF4A98" w:rsidRDefault="00826F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826FB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826FBC" w:rsidRPr="00FF4A98" w:rsidRDefault="00826F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826FBC" w:rsidRPr="00FF4A98" w:rsidRDefault="00826FBC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x. y.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826FBC" w:rsidRPr="00C45C96" w:rsidRDefault="00826F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45C96">
              <w:rPr>
                <w:rFonts w:ascii="Arial" w:hAnsi="Arial" w:cs="Arial"/>
                <w:b/>
                <w:sz w:val="24"/>
                <w:szCs w:val="24"/>
              </w:rPr>
              <w:t>Hospitalizace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826FBC" w:rsidRPr="00FF4A98" w:rsidRDefault="00826FBC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dobrovolná</w:t>
            </w:r>
          </w:p>
        </w:tc>
      </w:tr>
    </w:tbl>
    <w:p w:rsidR="00826FBC" w:rsidRPr="00FF4A98" w:rsidRDefault="00826FBC" w:rsidP="00D67AB0">
      <w:pPr>
        <w:pStyle w:val="Nadpis1"/>
        <w:rPr>
          <w:rFonts w:cs="Arial"/>
          <w:b w:val="0"/>
          <w:szCs w:val="24"/>
        </w:rPr>
      </w:pPr>
    </w:p>
    <w:p w:rsidR="00826FBC" w:rsidRPr="00CC30EB" w:rsidRDefault="00826FBC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826FBC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26FBC" w:rsidRPr="00624F6C" w:rsidRDefault="00826FBC" w:rsidP="00BF62B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Na OFT </w:t>
            </w:r>
            <w:r w:rsidRPr="001671BE"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kliniku pro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 glaukomový záchvat</w:t>
            </w:r>
          </w:p>
        </w:tc>
      </w:tr>
    </w:tbl>
    <w:p w:rsidR="00826FBC" w:rsidRDefault="00826FBC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826FBC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26FBC" w:rsidRPr="00FF4A98" w:rsidRDefault="00826F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nevýznamná</w:t>
            </w:r>
          </w:p>
        </w:tc>
      </w:tr>
      <w:tr w:rsidR="00826FB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26FBC" w:rsidRPr="00FF4A98" w:rsidRDefault="00826F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6FBC" w:rsidRPr="00FF4A98" w:rsidRDefault="00826FBC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dochází k ambulantnímu diabetologovi </w:t>
            </w:r>
          </w:p>
        </w:tc>
      </w:tr>
      <w:tr w:rsidR="00826FB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26FBC" w:rsidRPr="00FF4A98" w:rsidRDefault="00826F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doma užívala uvedenou farmakoterapii</w:t>
            </w:r>
          </w:p>
        </w:tc>
      </w:tr>
      <w:tr w:rsidR="00826FB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26FBC" w:rsidRDefault="00826F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 jahody</w:t>
            </w:r>
          </w:p>
        </w:tc>
      </w:tr>
      <w:tr w:rsidR="00826FB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26FBC" w:rsidRDefault="00826F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826FB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26FBC" w:rsidRDefault="00826F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nevýznamná</w:t>
            </w:r>
          </w:p>
        </w:tc>
      </w:tr>
      <w:tr w:rsidR="00826FB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26FBC" w:rsidRDefault="00826F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bydlí s manželem v rodinném domě, má syna</w:t>
            </w:r>
          </w:p>
        </w:tc>
      </w:tr>
      <w:tr w:rsidR="00826FB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26FBC" w:rsidRDefault="00826F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1671BE"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vedoucí pracovníků v logistice</w:t>
            </w:r>
          </w:p>
        </w:tc>
      </w:tr>
      <w:tr w:rsidR="00826FB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826FBC" w:rsidRPr="00FF4A98" w:rsidRDefault="00826F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bez vyznání</w:t>
            </w:r>
          </w:p>
        </w:tc>
      </w:tr>
    </w:tbl>
    <w:p w:rsidR="00826FBC" w:rsidRDefault="00826FBC" w:rsidP="00D67AB0">
      <w:pPr>
        <w:rPr>
          <w:rFonts w:ascii="Arial" w:hAnsi="Arial" w:cs="Arial"/>
          <w:sz w:val="24"/>
          <w:szCs w:val="24"/>
        </w:rPr>
      </w:pPr>
    </w:p>
    <w:p w:rsidR="00826FBC" w:rsidRPr="00CC30EB" w:rsidRDefault="00826FBC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826FBC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Glaukom</w:t>
            </w:r>
          </w:p>
        </w:tc>
      </w:tr>
      <w:tr w:rsidR="00826FBC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26FBC" w:rsidRDefault="00826FBC" w:rsidP="00D67AB0">
      <w:pPr>
        <w:rPr>
          <w:rFonts w:ascii="Arial" w:hAnsi="Arial" w:cs="Arial"/>
          <w:sz w:val="24"/>
          <w:szCs w:val="24"/>
        </w:rPr>
      </w:pPr>
    </w:p>
    <w:p w:rsidR="00826FBC" w:rsidRDefault="00826FBC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826FBC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826FBC" w:rsidRPr="00FF4A98" w:rsidRDefault="00826F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826FBC" w:rsidRPr="00FF4A98" w:rsidRDefault="00826FBC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826FBC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26FBC" w:rsidRPr="00FF4A98" w:rsidRDefault="00826F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vstupní laboratorní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6FBC" w:rsidRPr="00D45577" w:rsidRDefault="00826FBC" w:rsidP="006A78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p</w:t>
            </w:r>
            <w:r w:rsidRPr="00D45577">
              <w:rPr>
                <w:rFonts w:ascii="Arial" w:hAnsi="Arial" w:cs="Arial"/>
                <w:sz w:val="24"/>
                <w:szCs w:val="24"/>
                <w:lang w:eastAsia="en-US"/>
              </w:rPr>
              <w:t>ři příjmu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odebrána krev na krevní obraz, biochemii, glykémii </w:t>
            </w:r>
          </w:p>
        </w:tc>
      </w:tr>
      <w:tr w:rsidR="00826FB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26FBC" w:rsidRPr="00FF4A98" w:rsidRDefault="00826F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Oční vyšetření 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26FBC" w:rsidRPr="001671BE" w:rsidRDefault="00826FBC" w:rsidP="00621B4D">
            <w:pPr>
              <w:shd w:val="clear" w:color="auto" w:fill="FFFFFF"/>
              <w:spacing w:line="276" w:lineRule="atLeast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gonioskopie, pachymetrie, oftalmoskopie</w:t>
            </w:r>
            <w:r w:rsidRPr="001671BE"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 xml:space="preserve">počitačová perimetrie, </w:t>
            </w:r>
            <w:r w:rsidRPr="001671BE"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neurologické vyšetření</w:t>
            </w:r>
          </w:p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26FBC" w:rsidRDefault="00826FBC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826FBC" w:rsidRDefault="00826FBC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826FBC" w:rsidRPr="00FF4A98">
        <w:trPr>
          <w:cantSplit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26FBC" w:rsidRPr="000A0215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826FB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26FBC" w:rsidRPr="000A0215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pobyt na oddělení, vycházky s rodinnými příslušníky</w:t>
            </w:r>
          </w:p>
        </w:tc>
      </w:tr>
      <w:tr w:rsidR="00826FB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26FBC" w:rsidRPr="000A0215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26FB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26FBC" w:rsidRPr="000A0215" w:rsidRDefault="00826FBC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Terapeutické aktivity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6FBC" w:rsidRPr="00FF4A98" w:rsidRDefault="00826FBC" w:rsidP="00B0382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postupná aktivizace</w:t>
            </w:r>
          </w:p>
        </w:tc>
      </w:tr>
      <w:tr w:rsidR="00826FB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26FBC" w:rsidRPr="000A0215" w:rsidRDefault="00826FBC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6FB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26FBC" w:rsidRPr="000A0215" w:rsidRDefault="00826FBC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6FB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26FBC" w:rsidRPr="000A0215" w:rsidRDefault="00C80ACB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6FBC" w:rsidRPr="001671BE" w:rsidRDefault="00826FBC" w:rsidP="00EA0A20">
            <w:pPr>
              <w:shd w:val="clear" w:color="auto" w:fill="FFFFFF"/>
              <w:spacing w:line="276" w:lineRule="atLeast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Algifen gtt. </w:t>
            </w:r>
            <w:r w:rsidRPr="001671BE"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30-30-30</w:t>
            </w:r>
          </w:p>
          <w:p w:rsidR="00826FBC" w:rsidRPr="001671BE" w:rsidRDefault="00826FBC" w:rsidP="00EA0A20">
            <w:pPr>
              <w:shd w:val="clear" w:color="auto" w:fill="FFFFFF"/>
              <w:spacing w:line="276" w:lineRule="atLeast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d-Epifrin gtt.- ráno nakapat do obou očí1 gtt.</w:t>
            </w:r>
          </w:p>
          <w:p w:rsidR="00826FBC" w:rsidRDefault="00826FBC" w:rsidP="00EA0A20">
            <w:pPr>
              <w:shd w:val="clear" w:color="auto" w:fill="FFFFFF"/>
              <w:spacing w:line="276" w:lineRule="atLeast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  <w:r w:rsidRPr="001671BE"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Orat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rol 15</w:t>
            </w:r>
            <w:r w:rsidR="00C80ACB"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 xml:space="preserve">mg tbl. </w:t>
            </w:r>
            <w:r w:rsidRPr="001671BE"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1-0-0</w:t>
            </w:r>
          </w:p>
          <w:p w:rsidR="00826FBC" w:rsidRDefault="00826FBC" w:rsidP="00EA0A20">
            <w:pPr>
              <w:shd w:val="clear" w:color="auto" w:fill="FFFFFF"/>
              <w:spacing w:line="276" w:lineRule="atLeast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  <w:r w:rsidRPr="007479E1">
              <w:rPr>
                <w:rFonts w:ascii="Arial" w:hAnsi="Arial" w:cs="Arial"/>
                <w:b/>
                <w:color w:val="000000"/>
                <w:sz w:val="24"/>
                <w:szCs w:val="24"/>
                <w:lang w:eastAsia="sk-SK"/>
              </w:rPr>
              <w:t>Při bolesti: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 xml:space="preserve"> </w:t>
            </w:r>
          </w:p>
          <w:p w:rsidR="00826FBC" w:rsidRPr="00EA0A20" w:rsidRDefault="00826FBC" w:rsidP="00EA0A20">
            <w:pPr>
              <w:shd w:val="clear" w:color="auto" w:fill="FFFFFF"/>
              <w:spacing w:line="276" w:lineRule="atLeast"/>
              <w:rPr>
                <w:rFonts w:ascii="Arial" w:hAnsi="Arial" w:cs="Arial"/>
                <w:b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Tramal 50 mg 1 tbl. po</w:t>
            </w:r>
            <w:r w:rsidRPr="001671BE"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 xml:space="preserve"> 4 hod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 xml:space="preserve">inách </w:t>
            </w:r>
          </w:p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6FB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26FBC" w:rsidRPr="000A0215" w:rsidRDefault="00826FBC" w:rsidP="00E4531F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6FBC" w:rsidRPr="00FF4A98" w:rsidRDefault="00826FBC" w:rsidP="00D455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6FB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826FBC" w:rsidRPr="00FF4A98" w:rsidRDefault="00826FBC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Jiné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26FBC" w:rsidRDefault="00826FBC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826FBC" w:rsidRDefault="00826FBC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826FBC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26FBC" w:rsidRPr="00F00C96" w:rsidRDefault="00826F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6FBC" w:rsidRPr="00FF4A98" w:rsidRDefault="00826FBC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6FBC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26FBC" w:rsidRPr="00F00C96" w:rsidRDefault="00826F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6FB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26FBC" w:rsidRPr="00F00C96" w:rsidRDefault="00826F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6FB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26FBC" w:rsidRPr="00F00C96" w:rsidRDefault="00826F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6FB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26FBC" w:rsidRPr="00F00C96" w:rsidRDefault="00826F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6FB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26FBC" w:rsidRPr="00F00C96" w:rsidRDefault="00826F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6FB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26FBC" w:rsidRPr="00F00C96" w:rsidRDefault="00826F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6FB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26FBC" w:rsidRPr="00F00C96" w:rsidRDefault="00826F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6FB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26FBC" w:rsidRPr="00F00C96" w:rsidRDefault="00826F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6FB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826FBC" w:rsidRPr="00F00C96" w:rsidRDefault="00826FB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26FBC" w:rsidRPr="00FF4A98" w:rsidRDefault="00826FB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26FBC" w:rsidRDefault="00826FBC" w:rsidP="007A76AC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</w:p>
    <w:p w:rsidR="00826FBC" w:rsidRPr="00FF4A98" w:rsidRDefault="00826FBC" w:rsidP="00EA0A20">
      <w:pPr>
        <w:pStyle w:val="Nadpis1"/>
        <w:spacing w:line="360" w:lineRule="auto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 dle modelu</w:t>
      </w:r>
    </w:p>
    <w:p w:rsidR="00826FBC" w:rsidRPr="007A76AC" w:rsidRDefault="00826FBC" w:rsidP="0048082E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826FBC" w:rsidRDefault="00826FBC" w:rsidP="0048082E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826FBC" w:rsidRDefault="00826FBC" w:rsidP="0048082E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8082E">
        <w:rPr>
          <w:rFonts w:ascii="Arial" w:hAnsi="Arial" w:cs="Arial"/>
          <w:b/>
          <w:color w:val="0000FF"/>
          <w:sz w:val="24"/>
          <w:szCs w:val="24"/>
        </w:rPr>
        <w:t>Zadání pro studenty:</w:t>
      </w:r>
    </w:p>
    <w:p w:rsidR="00826FBC" w:rsidRDefault="00826FBC" w:rsidP="00094AC5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Výše prezentovaná data pacientky v rámci prvního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kroku ošetřovatelského procesu </w:t>
      </w:r>
      <w:r>
        <w:rPr>
          <w:rFonts w:ascii="Arial" w:hAnsi="Arial" w:cs="Arial"/>
          <w:b/>
          <w:color w:val="0000FF"/>
          <w:sz w:val="24"/>
          <w:szCs w:val="24"/>
        </w:rPr>
        <w:t>utřiďte (za využití koncepčního modelu) a</w:t>
      </w:r>
      <w:r>
        <w:t> </w:t>
      </w:r>
      <w:r>
        <w:rPr>
          <w:rFonts w:ascii="Arial" w:hAnsi="Arial" w:cs="Arial"/>
          <w:b/>
          <w:color w:val="0000FF"/>
          <w:sz w:val="24"/>
          <w:szCs w:val="24"/>
        </w:rPr>
        <w:t>doplňte do textu.</w:t>
      </w:r>
    </w:p>
    <w:p w:rsidR="00826FBC" w:rsidRPr="007D1D04" w:rsidRDefault="00826FBC" w:rsidP="00094AC5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Identifikujte ošetřovatelské problémy pacientky.</w:t>
      </w:r>
    </w:p>
    <w:p w:rsidR="00826FBC" w:rsidRPr="007D1D04" w:rsidRDefault="00826FBC" w:rsidP="00094AC5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</w:t>
      </w:r>
      <w:r>
        <w:rPr>
          <w:rFonts w:ascii="Arial" w:hAnsi="Arial" w:cs="Arial"/>
          <w:b/>
          <w:color w:val="0000FF"/>
          <w:sz w:val="24"/>
          <w:szCs w:val="24"/>
        </w:rPr>
        <w:t>zy dle NANDA 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826FBC" w:rsidRPr="00023FAD" w:rsidRDefault="00826FBC" w:rsidP="00094AC5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U všech ošetřovatelských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 diagnóz zapište určující znaky a související faktory nebo rizikové faktory.</w:t>
      </w:r>
    </w:p>
    <w:p w:rsidR="00826FBC" w:rsidRPr="00023FAD" w:rsidRDefault="00826FBC" w:rsidP="00094AC5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Vyberte jednu ze stanovených diagnóz a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navrhněte u ní cíle, očekávané výsledky 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826FBC" w:rsidRDefault="00826FBC" w:rsidP="00094AC5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 je možno definovat glaukomový záchvat?</w:t>
      </w:r>
    </w:p>
    <w:p w:rsidR="00826FBC" w:rsidRPr="00094AC5" w:rsidRDefault="00826FBC" w:rsidP="00094AC5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94AC5">
        <w:rPr>
          <w:rFonts w:ascii="Arial" w:hAnsi="Arial" w:cs="Arial"/>
          <w:b/>
          <w:color w:val="0000FF"/>
          <w:sz w:val="24"/>
          <w:szCs w:val="24"/>
        </w:rPr>
        <w:t>Jaké jsou zásady pro podání kapek do očí?</w:t>
      </w:r>
    </w:p>
    <w:p w:rsidR="00826FBC" w:rsidRPr="00094AC5" w:rsidRDefault="00826FBC" w:rsidP="00094AC5">
      <w:pPr>
        <w:pStyle w:val="ListParagraph"/>
        <w:numPr>
          <w:ilvl w:val="0"/>
          <w:numId w:val="5"/>
        </w:numPr>
        <w:shd w:val="clear" w:color="auto" w:fill="FFFFFF"/>
        <w:spacing w:line="360" w:lineRule="auto"/>
        <w:rPr>
          <w:rFonts w:ascii="Arial" w:hAnsi="Arial" w:cs="Arial"/>
          <w:b/>
          <w:color w:val="0000FF"/>
          <w:sz w:val="24"/>
          <w:szCs w:val="24"/>
          <w:lang w:eastAsia="sk-SK"/>
        </w:rPr>
      </w:pPr>
      <w:r w:rsidRPr="00094AC5">
        <w:rPr>
          <w:rFonts w:ascii="Arial" w:hAnsi="Arial" w:cs="Arial"/>
          <w:b/>
          <w:color w:val="0000FF"/>
          <w:sz w:val="24"/>
          <w:szCs w:val="24"/>
          <w:lang w:eastAsia="sk-SK"/>
        </w:rPr>
        <w:t xml:space="preserve">Popište zásada </w:t>
      </w:r>
      <w:r>
        <w:rPr>
          <w:rFonts w:ascii="Arial" w:hAnsi="Arial" w:cs="Arial"/>
          <w:b/>
          <w:color w:val="0000FF"/>
          <w:sz w:val="24"/>
          <w:szCs w:val="24"/>
          <w:lang w:eastAsia="sk-SK"/>
        </w:rPr>
        <w:t xml:space="preserve">a postup </w:t>
      </w:r>
      <w:r w:rsidRPr="00094AC5">
        <w:rPr>
          <w:rFonts w:ascii="Arial" w:hAnsi="Arial" w:cs="Arial"/>
          <w:b/>
          <w:color w:val="0000FF"/>
          <w:sz w:val="24"/>
          <w:szCs w:val="24"/>
          <w:lang w:eastAsia="sk-SK"/>
        </w:rPr>
        <w:t>vyšetřovacích metod  - gonioskopie, pachymetrie, oftalmoskopie, p</w:t>
      </w:r>
      <w:r>
        <w:rPr>
          <w:rFonts w:ascii="Arial" w:hAnsi="Arial" w:cs="Arial"/>
          <w:b/>
          <w:color w:val="0000FF"/>
          <w:sz w:val="24"/>
          <w:szCs w:val="24"/>
          <w:lang w:eastAsia="sk-SK"/>
        </w:rPr>
        <w:t>očí</w:t>
      </w:r>
      <w:r w:rsidRPr="00094AC5">
        <w:rPr>
          <w:rFonts w:ascii="Arial" w:hAnsi="Arial" w:cs="Arial"/>
          <w:b/>
          <w:color w:val="0000FF"/>
          <w:sz w:val="24"/>
          <w:szCs w:val="24"/>
          <w:lang w:eastAsia="sk-SK"/>
        </w:rPr>
        <w:t xml:space="preserve">tačové perimetrie. </w:t>
      </w:r>
    </w:p>
    <w:p w:rsidR="00826FBC" w:rsidRPr="00094AC5" w:rsidRDefault="00826FBC" w:rsidP="00094AC5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94AC5">
        <w:rPr>
          <w:rFonts w:ascii="Arial" w:hAnsi="Arial" w:cs="Arial"/>
          <w:b/>
          <w:color w:val="0000FF"/>
          <w:sz w:val="24"/>
          <w:szCs w:val="24"/>
        </w:rPr>
        <w:t>V závěru kazuistiky se vyjádřete celkově k vypracované kazuistice.</w:t>
      </w:r>
    </w:p>
    <w:p w:rsidR="00826FBC" w:rsidRDefault="00826FBC" w:rsidP="00094AC5">
      <w:pPr>
        <w:pStyle w:val="ListParagraph"/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sectPr w:rsidR="00826FBC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650" w:rsidRDefault="00627650" w:rsidP="00A5128C">
      <w:r>
        <w:separator/>
      </w:r>
    </w:p>
  </w:endnote>
  <w:endnote w:type="continuationSeparator" w:id="0">
    <w:p w:rsidR="00627650" w:rsidRDefault="00627650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650" w:rsidRDefault="00627650" w:rsidP="00A5128C">
      <w:r>
        <w:separator/>
      </w:r>
    </w:p>
  </w:footnote>
  <w:footnote w:type="continuationSeparator" w:id="0">
    <w:p w:rsidR="00627650" w:rsidRDefault="00627650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FBC" w:rsidRDefault="00826FBC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826FBC" w:rsidRPr="00A5128C" w:rsidRDefault="00826FBC" w:rsidP="00A5128C">
    <w:pPr>
      <w:pStyle w:val="Zhlav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22FCD"/>
    <w:multiLevelType w:val="hybridMultilevel"/>
    <w:tmpl w:val="1F7E9DBA"/>
    <w:lvl w:ilvl="0" w:tplc="83E0CC1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">
    <w:nsid w:val="5A4558D4"/>
    <w:multiLevelType w:val="hybridMultilevel"/>
    <w:tmpl w:val="EA1A8BC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3FAD"/>
    <w:rsid w:val="00094AC5"/>
    <w:rsid w:val="000A0215"/>
    <w:rsid w:val="00124E5B"/>
    <w:rsid w:val="00125A0A"/>
    <w:rsid w:val="0014470C"/>
    <w:rsid w:val="0015232A"/>
    <w:rsid w:val="001671BE"/>
    <w:rsid w:val="001A276E"/>
    <w:rsid w:val="001C353F"/>
    <w:rsid w:val="001C50A5"/>
    <w:rsid w:val="00234787"/>
    <w:rsid w:val="002370F2"/>
    <w:rsid w:val="002568D5"/>
    <w:rsid w:val="002A5543"/>
    <w:rsid w:val="002C253D"/>
    <w:rsid w:val="002D01F2"/>
    <w:rsid w:val="00381D87"/>
    <w:rsid w:val="00384220"/>
    <w:rsid w:val="003842B5"/>
    <w:rsid w:val="00397E02"/>
    <w:rsid w:val="003A6C30"/>
    <w:rsid w:val="004051BA"/>
    <w:rsid w:val="004256D5"/>
    <w:rsid w:val="0043475F"/>
    <w:rsid w:val="004613A7"/>
    <w:rsid w:val="0046711E"/>
    <w:rsid w:val="00477263"/>
    <w:rsid w:val="0048082E"/>
    <w:rsid w:val="004D495A"/>
    <w:rsid w:val="005550F2"/>
    <w:rsid w:val="00557B5D"/>
    <w:rsid w:val="005620FF"/>
    <w:rsid w:val="005823FE"/>
    <w:rsid w:val="005C4A55"/>
    <w:rsid w:val="005D4173"/>
    <w:rsid w:val="005E473B"/>
    <w:rsid w:val="00611F3A"/>
    <w:rsid w:val="006131CD"/>
    <w:rsid w:val="00621488"/>
    <w:rsid w:val="00621B4D"/>
    <w:rsid w:val="00624F6C"/>
    <w:rsid w:val="00627650"/>
    <w:rsid w:val="0064647B"/>
    <w:rsid w:val="006846F2"/>
    <w:rsid w:val="00691B03"/>
    <w:rsid w:val="00694927"/>
    <w:rsid w:val="006A7853"/>
    <w:rsid w:val="006B04A4"/>
    <w:rsid w:val="007479E1"/>
    <w:rsid w:val="00790C2D"/>
    <w:rsid w:val="00792F10"/>
    <w:rsid w:val="007A3727"/>
    <w:rsid w:val="007A76AC"/>
    <w:rsid w:val="007B13FF"/>
    <w:rsid w:val="007B6FD9"/>
    <w:rsid w:val="007C2537"/>
    <w:rsid w:val="007C4D67"/>
    <w:rsid w:val="007D1D04"/>
    <w:rsid w:val="00826FBC"/>
    <w:rsid w:val="008608F2"/>
    <w:rsid w:val="00881BC8"/>
    <w:rsid w:val="008847CF"/>
    <w:rsid w:val="008C5692"/>
    <w:rsid w:val="008E5600"/>
    <w:rsid w:val="008E5A8B"/>
    <w:rsid w:val="00911A59"/>
    <w:rsid w:val="009755B9"/>
    <w:rsid w:val="00991A65"/>
    <w:rsid w:val="009C10F4"/>
    <w:rsid w:val="009C6463"/>
    <w:rsid w:val="00A5128C"/>
    <w:rsid w:val="00A53564"/>
    <w:rsid w:val="00A93B51"/>
    <w:rsid w:val="00AB2287"/>
    <w:rsid w:val="00AC2EE8"/>
    <w:rsid w:val="00AD6EF3"/>
    <w:rsid w:val="00B03823"/>
    <w:rsid w:val="00B0757C"/>
    <w:rsid w:val="00B30CA5"/>
    <w:rsid w:val="00BD22BE"/>
    <w:rsid w:val="00BD77E8"/>
    <w:rsid w:val="00BF62BA"/>
    <w:rsid w:val="00C2771E"/>
    <w:rsid w:val="00C45C96"/>
    <w:rsid w:val="00C46868"/>
    <w:rsid w:val="00C5162A"/>
    <w:rsid w:val="00C652F5"/>
    <w:rsid w:val="00C67690"/>
    <w:rsid w:val="00C80ACB"/>
    <w:rsid w:val="00CB45D5"/>
    <w:rsid w:val="00CC30EB"/>
    <w:rsid w:val="00CC7824"/>
    <w:rsid w:val="00CD1414"/>
    <w:rsid w:val="00CD32E4"/>
    <w:rsid w:val="00CE4CD4"/>
    <w:rsid w:val="00CE5553"/>
    <w:rsid w:val="00D132C2"/>
    <w:rsid w:val="00D45577"/>
    <w:rsid w:val="00D67AB0"/>
    <w:rsid w:val="00D76FF4"/>
    <w:rsid w:val="00DD3BE6"/>
    <w:rsid w:val="00DE7524"/>
    <w:rsid w:val="00E4531F"/>
    <w:rsid w:val="00E72DFA"/>
    <w:rsid w:val="00E73A6A"/>
    <w:rsid w:val="00E74151"/>
    <w:rsid w:val="00EA0A20"/>
    <w:rsid w:val="00EA54CD"/>
    <w:rsid w:val="00EB302C"/>
    <w:rsid w:val="00EC52DD"/>
    <w:rsid w:val="00F00C96"/>
    <w:rsid w:val="00F300B5"/>
    <w:rsid w:val="00F509A3"/>
    <w:rsid w:val="00F675D2"/>
    <w:rsid w:val="00FA0D2C"/>
    <w:rsid w:val="00FA1029"/>
    <w:rsid w:val="00FB2BED"/>
    <w:rsid w:val="00FD4FCD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character" w:styleId="Hypertextovodkaz">
    <w:name w:val="Hyperlink"/>
    <w:basedOn w:val="Standardnpsmoodstavce"/>
    <w:rsid w:val="007A76AC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FE3FD41-A3D5-4193-9150-6945C0EBAF86}"/>
</file>

<file path=customXml/itemProps2.xml><?xml version="1.0" encoding="utf-8"?>
<ds:datastoreItem xmlns:ds="http://schemas.openxmlformats.org/officeDocument/2006/customXml" ds:itemID="{03E65C41-44B9-4248-BABE-3AFC7C8BA590}"/>
</file>

<file path=customXml/itemProps3.xml><?xml version="1.0" encoding="utf-8"?>
<ds:datastoreItem xmlns:ds="http://schemas.openxmlformats.org/officeDocument/2006/customXml" ds:itemID="{D4CED490-5FBB-4E63-B091-869E30C940B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583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- Pacientka s glaukomovým záchvatem dle modelu </vt:lpstr>
    </vt:vector>
  </TitlesOfParts>
  <Company>HP</Company>
  <LinksUpToDate>false</LinksUpToDate>
  <CharactersWithSpaces>4020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- Pacientka s glaukomovým záchvatem dle modelu</dc:title>
  <dc:creator>VSZDRAV</dc:creator>
  <cp:lastModifiedBy>Němcová Jitka</cp:lastModifiedBy>
  <cp:revision>2</cp:revision>
  <dcterms:created xsi:type="dcterms:W3CDTF">2015-04-14T09:17:00Z</dcterms:created>
  <dcterms:modified xsi:type="dcterms:W3CDTF">2015-04-14T09:17:00Z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