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0BC" w:rsidRPr="008277CA" w:rsidRDefault="004760BC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8277CA">
        <w:rPr>
          <w:rFonts w:cs="Arial"/>
          <w:caps/>
          <w:color w:val="0000FF"/>
          <w:sz w:val="28"/>
          <w:szCs w:val="28"/>
        </w:rPr>
        <w:t>Kazuistika</w:t>
      </w:r>
      <w:r w:rsidRPr="008277CA">
        <w:rPr>
          <w:rFonts w:cs="Arial"/>
          <w:color w:val="0000FF"/>
          <w:sz w:val="28"/>
          <w:szCs w:val="28"/>
        </w:rPr>
        <w:t xml:space="preserve"> – Pacient po laryngektomii</w:t>
      </w:r>
    </w:p>
    <w:p w:rsidR="004760BC" w:rsidRPr="008277CA" w:rsidRDefault="004760BC" w:rsidP="00E12F59">
      <w:pPr>
        <w:rPr>
          <w:rFonts w:ascii="Arial" w:hAnsi="Arial" w:cs="Arial"/>
          <w:sz w:val="24"/>
          <w:szCs w:val="24"/>
        </w:rPr>
      </w:pPr>
    </w:p>
    <w:p w:rsidR="004760BC" w:rsidRPr="008277CA" w:rsidRDefault="004760BC" w:rsidP="00E12F59">
      <w:p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Pacient 65 let, důchodce. Asi měsíc trpěl bolestmi a pocitem cizího předmětu v krku, měl ztížené dýchání, nemohl se dobře najíst, při polykání stravy a tekutin měl bolesti a špatně začal tvořit věty. Během tohoto období byl unavený, zesláblý a spavý. Objevila se i zvýšená tělesná teplota. Později trpěl nechutenstvím, které se projevilo úbytkem tělesné hmotnosti. Pacient v období jednoho měsíce zhubnul 8 kg.</w:t>
      </w:r>
    </w:p>
    <w:p w:rsidR="004760BC" w:rsidRPr="008277CA" w:rsidRDefault="004760BC" w:rsidP="00E12F59">
      <w:p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Navštívil svého lékaře, kterým byl odeslán ke specialistovi na ORL. Pacientovi byla doporučena hospitalizace k direktivní laryngoskopii a odebrání vzorku k</w:t>
      </w:r>
      <w:r>
        <w:rPr>
          <w:rFonts w:ascii="Arial" w:hAnsi="Arial" w:cs="Arial"/>
          <w:sz w:val="24"/>
          <w:szCs w:val="24"/>
        </w:rPr>
        <w:t> </w:t>
      </w:r>
      <w:r w:rsidRPr="008277CA">
        <w:rPr>
          <w:rFonts w:ascii="Arial" w:hAnsi="Arial" w:cs="Arial"/>
          <w:sz w:val="24"/>
          <w:szCs w:val="24"/>
        </w:rPr>
        <w:t>histologickému vyšetření. Konečná diagnóza bohužel potvrdila karcinom uložený v</w:t>
      </w:r>
      <w:r>
        <w:rPr>
          <w:rFonts w:ascii="Arial" w:hAnsi="Arial" w:cs="Arial"/>
          <w:sz w:val="24"/>
          <w:szCs w:val="24"/>
        </w:rPr>
        <w:t> </w:t>
      </w:r>
      <w:r w:rsidRPr="008277CA">
        <w:rPr>
          <w:rFonts w:ascii="Arial" w:hAnsi="Arial" w:cs="Arial"/>
          <w:sz w:val="24"/>
          <w:szCs w:val="24"/>
        </w:rPr>
        <w:t xml:space="preserve">pravé části hrtanu. </w:t>
      </w:r>
    </w:p>
    <w:p w:rsidR="004760BC" w:rsidRPr="008277CA" w:rsidRDefault="004760BC" w:rsidP="00E12F59">
      <w:p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Pacient byl ihned hospitalizován na oddělení ORL k totální laryngektomii. Při příjmu bylo pacientovi provedeno kontrolní biochemické vyšetření séra, moče a močového sedimentu, krevní obraz, krevní skupina a Rh faktor, změřeny fyziologické funkce, in</w:t>
      </w:r>
      <w:r>
        <w:rPr>
          <w:rFonts w:ascii="Arial" w:hAnsi="Arial" w:cs="Arial"/>
          <w:sz w:val="24"/>
          <w:szCs w:val="24"/>
        </w:rPr>
        <w:t>terní a předoperační vyšetření s</w:t>
      </w:r>
      <w:r w:rsidRPr="008277CA">
        <w:rPr>
          <w:rFonts w:ascii="Arial" w:hAnsi="Arial" w:cs="Arial"/>
          <w:sz w:val="24"/>
          <w:szCs w:val="24"/>
        </w:rPr>
        <w:t xml:space="preserve"> anesteziologickým konziliem. </w:t>
      </w:r>
    </w:p>
    <w:p w:rsidR="004760BC" w:rsidRPr="008277CA" w:rsidRDefault="004760BC" w:rsidP="00E12F59">
      <w:p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Sestra pacienta seznámila s pooperačním režimem a postupem ošetřovatels</w:t>
      </w:r>
      <w:r>
        <w:rPr>
          <w:rFonts w:ascii="Arial" w:hAnsi="Arial" w:cs="Arial"/>
          <w:sz w:val="24"/>
          <w:szCs w:val="24"/>
        </w:rPr>
        <w:t>ké péče. S fyzioterapeutem</w:t>
      </w:r>
      <w:r w:rsidRPr="008277CA">
        <w:rPr>
          <w:rFonts w:ascii="Arial" w:hAnsi="Arial" w:cs="Arial"/>
          <w:sz w:val="24"/>
          <w:szCs w:val="24"/>
        </w:rPr>
        <w:t xml:space="preserve"> pacient natrénoval dýchání, odkašlávání, cvičení s dolními končetinami a neverbální komunikaci. Den před operací bylo pacientovi podáno klyzma, </w:t>
      </w:r>
      <w:r>
        <w:rPr>
          <w:rFonts w:ascii="Arial" w:hAnsi="Arial" w:cs="Arial"/>
          <w:sz w:val="24"/>
          <w:szCs w:val="24"/>
        </w:rPr>
        <w:t xml:space="preserve">byl </w:t>
      </w:r>
      <w:r w:rsidRPr="008277CA">
        <w:rPr>
          <w:rFonts w:ascii="Arial" w:hAnsi="Arial" w:cs="Arial"/>
          <w:sz w:val="24"/>
          <w:szCs w:val="24"/>
        </w:rPr>
        <w:t xml:space="preserve">poučen o lačnění, nekouření a </w:t>
      </w:r>
      <w:r>
        <w:rPr>
          <w:rFonts w:ascii="Arial" w:hAnsi="Arial" w:cs="Arial"/>
          <w:sz w:val="24"/>
          <w:szCs w:val="24"/>
        </w:rPr>
        <w:t xml:space="preserve">byla </w:t>
      </w:r>
      <w:r w:rsidRPr="008277CA">
        <w:rPr>
          <w:rFonts w:ascii="Arial" w:hAnsi="Arial" w:cs="Arial"/>
          <w:sz w:val="24"/>
          <w:szCs w:val="24"/>
        </w:rPr>
        <w:t>aplikována večerní premedikace 1 tbl. Hypnogenu</w:t>
      </w:r>
      <w:r>
        <w:rPr>
          <w:rFonts w:ascii="Arial" w:hAnsi="Arial" w:cs="Arial"/>
          <w:sz w:val="24"/>
          <w:szCs w:val="24"/>
        </w:rPr>
        <w:t xml:space="preserve"> 10 mg</w:t>
      </w:r>
      <w:r w:rsidRPr="008277CA">
        <w:rPr>
          <w:rFonts w:ascii="Arial" w:hAnsi="Arial" w:cs="Arial"/>
          <w:sz w:val="24"/>
          <w:szCs w:val="24"/>
        </w:rPr>
        <w:t>. V den operace sestra pacientovi aplikovala premedikaci a jako prevence TEN přiložila na DK elastické punčochy.</w:t>
      </w:r>
    </w:p>
    <w:p w:rsidR="004760BC" w:rsidRPr="008277CA" w:rsidRDefault="004760BC" w:rsidP="00E12F59">
      <w:p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Pacient po operaci (laryngektomii) byl převezen na JIP. Operační výkon spočíval v</w:t>
      </w:r>
      <w:r>
        <w:rPr>
          <w:rFonts w:ascii="Arial" w:hAnsi="Arial" w:cs="Arial"/>
          <w:sz w:val="24"/>
          <w:szCs w:val="24"/>
        </w:rPr>
        <w:t> </w:t>
      </w:r>
      <w:r w:rsidRPr="008277CA">
        <w:rPr>
          <w:rFonts w:ascii="Arial" w:hAnsi="Arial" w:cs="Arial"/>
          <w:sz w:val="24"/>
          <w:szCs w:val="24"/>
        </w:rPr>
        <w:t>odebrání celého hrtanu i s hlasivkami, zavedení výživové sondy a dvou Redonových drénů. Po všití stomatu byla do trachey zavedena kovová kanyla a</w:t>
      </w:r>
      <w:r>
        <w:rPr>
          <w:rFonts w:ascii="Arial" w:hAnsi="Arial" w:cs="Arial"/>
          <w:sz w:val="24"/>
          <w:szCs w:val="24"/>
        </w:rPr>
        <w:t> </w:t>
      </w:r>
      <w:r w:rsidRPr="008277CA">
        <w:rPr>
          <w:rFonts w:ascii="Arial" w:hAnsi="Arial" w:cs="Arial"/>
          <w:sz w:val="24"/>
          <w:szCs w:val="24"/>
        </w:rPr>
        <w:t>přiložena komprese kolem krku.</w:t>
      </w:r>
    </w:p>
    <w:p w:rsidR="004760BC" w:rsidRDefault="004760BC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4760BC" w:rsidRPr="008277CA" w:rsidRDefault="004760BC" w:rsidP="00255756">
      <w:pPr>
        <w:ind w:firstLine="142"/>
        <w:rPr>
          <w:rFonts w:ascii="Arial" w:hAnsi="Arial" w:cs="Arial"/>
          <w:b/>
          <w:bCs/>
          <w:sz w:val="24"/>
          <w:szCs w:val="24"/>
        </w:rPr>
      </w:pPr>
      <w:r w:rsidRPr="008277CA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4760BC" w:rsidRPr="008277CA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TK: 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140/85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BC3C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Výška: 181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cm</w:t>
            </w:r>
          </w:p>
        </w:tc>
      </w:tr>
      <w:tr w:rsidR="004760BC" w:rsidRPr="008277CA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P: 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85/min</w:t>
            </w:r>
            <w:r w:rsidR="00B87ED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BC3C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Hmotnost: 68 kg</w:t>
            </w:r>
          </w:p>
        </w:tc>
      </w:tr>
      <w:tr w:rsidR="004760BC" w:rsidRPr="008277CA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BC3C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D: 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18/min</w:t>
            </w:r>
            <w:r w:rsidR="00B87ED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BMI: 19,3</w:t>
            </w:r>
          </w:p>
        </w:tc>
      </w:tr>
      <w:tr w:rsidR="004760BC" w:rsidRPr="008277CA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TT: 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37,8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BC3C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Pohyblivost: pomalá chůze</w:t>
            </w:r>
          </w:p>
        </w:tc>
      </w:tr>
      <w:tr w:rsidR="004760BC" w:rsidRPr="008277CA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60BC" w:rsidRPr="008277CA" w:rsidRDefault="004760BC" w:rsidP="00BC3C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Stav vědomí: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760BC" w:rsidRPr="008277CA" w:rsidRDefault="004760BC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 Rh</w:t>
            </w:r>
            <w:r w:rsidRPr="008277CA">
              <w:rPr>
                <w:rFonts w:ascii="Arial" w:hAnsi="Arial" w:cs="Arial"/>
                <w:b/>
                <w:bCs/>
                <w:sz w:val="24"/>
                <w:szCs w:val="24"/>
              </w:rPr>
              <w:t>+</w:t>
            </w:r>
          </w:p>
        </w:tc>
      </w:tr>
    </w:tbl>
    <w:p w:rsidR="004760BC" w:rsidRPr="008277CA" w:rsidRDefault="004760BC" w:rsidP="00E12F59">
      <w:pPr>
        <w:rPr>
          <w:rFonts w:ascii="Arial" w:hAnsi="Arial" w:cs="Arial"/>
          <w:sz w:val="24"/>
          <w:szCs w:val="24"/>
        </w:rPr>
      </w:pPr>
    </w:p>
    <w:p w:rsidR="004760BC" w:rsidRPr="008277CA" w:rsidRDefault="004760BC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Pacient je při vědomí, klidný, orientovaný, má třesavku a zimnici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Monitorován - kontinu</w:t>
      </w:r>
      <w:r w:rsidRPr="008277CA">
        <w:rPr>
          <w:rFonts w:ascii="Arial" w:hAnsi="Arial" w:cs="Arial"/>
          <w:sz w:val="24"/>
          <w:szCs w:val="24"/>
        </w:rPr>
        <w:t xml:space="preserve">álně měřeny F/F </w:t>
      </w:r>
      <w:r>
        <w:rPr>
          <w:rFonts w:ascii="Arial" w:hAnsi="Arial" w:cs="Arial"/>
          <w:sz w:val="24"/>
          <w:szCs w:val="24"/>
        </w:rPr>
        <w:t>–</w:t>
      </w:r>
      <w:r w:rsidRPr="008277CA">
        <w:rPr>
          <w:rFonts w:ascii="Arial" w:hAnsi="Arial" w:cs="Arial"/>
          <w:sz w:val="24"/>
          <w:szCs w:val="24"/>
        </w:rPr>
        <w:t xml:space="preserve"> TK</w:t>
      </w:r>
      <w:r>
        <w:rPr>
          <w:rFonts w:ascii="Arial" w:hAnsi="Arial" w:cs="Arial"/>
          <w:sz w:val="24"/>
          <w:szCs w:val="24"/>
        </w:rPr>
        <w:t xml:space="preserve"> 115/70 mmHg</w:t>
      </w:r>
      <w:r w:rsidRPr="008277CA"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90/min</w:t>
      </w:r>
      <w:r w:rsidR="00B87ED2">
        <w:rPr>
          <w:rFonts w:ascii="Arial" w:hAnsi="Arial" w:cs="Arial"/>
          <w:sz w:val="24"/>
          <w:szCs w:val="24"/>
        </w:rPr>
        <w:t>.</w:t>
      </w:r>
      <w:r w:rsidRPr="008277C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 </w:t>
      </w:r>
      <w:r w:rsidRPr="008277CA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dechů/min, saturace O2 91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%, EKG křivka: sinusový rytmus</w:t>
      </w:r>
      <w:r>
        <w:rPr>
          <w:rFonts w:ascii="Arial" w:hAnsi="Arial" w:cs="Arial"/>
          <w:sz w:val="24"/>
          <w:szCs w:val="24"/>
        </w:rPr>
        <w:t>.</w:t>
      </w:r>
      <w:r w:rsidRPr="008277CA">
        <w:rPr>
          <w:rFonts w:ascii="Arial" w:hAnsi="Arial" w:cs="Arial"/>
          <w:sz w:val="24"/>
          <w:szCs w:val="24"/>
        </w:rPr>
        <w:t xml:space="preserve"> </w:t>
      </w:r>
    </w:p>
    <w:p w:rsidR="004760BC" w:rsidRPr="008277CA" w:rsidRDefault="004760BC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Zaujímá polohu na zádech s podloženým krkem a hlavou</w:t>
      </w:r>
      <w:r>
        <w:rPr>
          <w:rFonts w:ascii="Arial" w:hAnsi="Arial" w:cs="Arial"/>
          <w:sz w:val="24"/>
          <w:szCs w:val="24"/>
        </w:rPr>
        <w:t>.</w:t>
      </w:r>
      <w:r w:rsidRPr="008277CA">
        <w:rPr>
          <w:rFonts w:ascii="Arial" w:hAnsi="Arial" w:cs="Arial"/>
          <w:sz w:val="24"/>
          <w:szCs w:val="24"/>
        </w:rPr>
        <w:t xml:space="preserve"> </w:t>
      </w:r>
    </w:p>
    <w:p w:rsidR="004760BC" w:rsidRPr="008277CA" w:rsidRDefault="004760BC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 xml:space="preserve">Z operační rány jsou vyvedeny dva Redonové drény, rána je sterilně kryta, bez prosáknutí - kontrola rány </w:t>
      </w:r>
      <w:r>
        <w:rPr>
          <w:rFonts w:ascii="Arial" w:hAnsi="Arial" w:cs="Arial"/>
          <w:sz w:val="24"/>
          <w:szCs w:val="24"/>
        </w:rPr>
        <w:t>à</w:t>
      </w:r>
      <w:r w:rsidRPr="008277CA">
        <w:rPr>
          <w:rFonts w:ascii="Arial" w:hAnsi="Arial" w:cs="Arial"/>
          <w:sz w:val="24"/>
          <w:szCs w:val="24"/>
        </w:rPr>
        <w:t xml:space="preserve"> 1 hodina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Tracheostomie je sterilně překryta obvazem, kontrola tracheostomie s</w:t>
      </w:r>
      <w:r>
        <w:rPr>
          <w:rFonts w:ascii="Arial" w:hAnsi="Arial" w:cs="Arial"/>
          <w:sz w:val="24"/>
          <w:szCs w:val="24"/>
        </w:rPr>
        <w:t> </w:t>
      </w:r>
      <w:r w:rsidRPr="008277CA">
        <w:rPr>
          <w:rFonts w:ascii="Arial" w:hAnsi="Arial" w:cs="Arial"/>
          <w:sz w:val="24"/>
          <w:szCs w:val="24"/>
        </w:rPr>
        <w:t xml:space="preserve">odsáváním </w:t>
      </w:r>
      <w:r>
        <w:rPr>
          <w:rFonts w:ascii="Arial" w:hAnsi="Arial" w:cs="Arial"/>
          <w:sz w:val="24"/>
          <w:szCs w:val="24"/>
        </w:rPr>
        <w:t>à</w:t>
      </w:r>
      <w:r w:rsidRPr="008277CA">
        <w:rPr>
          <w:rFonts w:ascii="Arial" w:hAnsi="Arial" w:cs="Arial"/>
          <w:sz w:val="24"/>
          <w:szCs w:val="24"/>
        </w:rPr>
        <w:t xml:space="preserve"> 1/2 hodiny a dle potřeby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 xml:space="preserve">NG sonda vede, proplachována čajem </w:t>
      </w:r>
      <w:r>
        <w:rPr>
          <w:rFonts w:ascii="Arial" w:hAnsi="Arial" w:cs="Arial"/>
          <w:sz w:val="24"/>
          <w:szCs w:val="24"/>
        </w:rPr>
        <w:t>à</w:t>
      </w:r>
      <w:r w:rsidRPr="008277CA">
        <w:rPr>
          <w:rFonts w:ascii="Arial" w:hAnsi="Arial" w:cs="Arial"/>
          <w:sz w:val="24"/>
          <w:szCs w:val="24"/>
        </w:rPr>
        <w:t xml:space="preserve"> 1 hodina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17403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Pacient si stěžuje na velké bolesti v operační ráně a okolí krku, které hodnotí stupněm 9 z numerické škály bolesti (0-10), má naordi</w:t>
      </w:r>
      <w:r>
        <w:rPr>
          <w:rFonts w:ascii="Arial" w:hAnsi="Arial" w:cs="Arial"/>
          <w:sz w:val="24"/>
          <w:szCs w:val="24"/>
        </w:rPr>
        <w:t>novány analgetika - Novalgin 500 mg 1 amp.</w:t>
      </w:r>
      <w:r w:rsidRPr="008277CA">
        <w:rPr>
          <w:rFonts w:ascii="Arial" w:hAnsi="Arial" w:cs="Arial"/>
          <w:sz w:val="24"/>
          <w:szCs w:val="24"/>
        </w:rPr>
        <w:t xml:space="preserve"> i.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.</w:t>
      </w:r>
      <w:r w:rsidRPr="008277CA">
        <w:rPr>
          <w:rFonts w:ascii="Arial" w:hAnsi="Arial" w:cs="Arial"/>
          <w:sz w:val="24"/>
          <w:szCs w:val="24"/>
        </w:rPr>
        <w:t xml:space="preserve"> a analgetická léčba do infuzní terapie, bolest zhoršuje kašel, který je nejspíše reakcí na provedenou tracheostomii, která obsahuje velké množství hlenů (vznik hlenů při intubaci v CA - celkové anestezii během operace)</w:t>
      </w:r>
      <w:r>
        <w:rPr>
          <w:rFonts w:ascii="Arial" w:hAnsi="Arial" w:cs="Arial"/>
          <w:sz w:val="24"/>
          <w:szCs w:val="24"/>
        </w:rPr>
        <w:t>.</w:t>
      </w:r>
      <w:r w:rsidRPr="008277CA">
        <w:rPr>
          <w:rFonts w:ascii="Arial" w:hAnsi="Arial" w:cs="Arial"/>
          <w:sz w:val="24"/>
          <w:szCs w:val="24"/>
        </w:rPr>
        <w:t xml:space="preserve"> </w:t>
      </w:r>
    </w:p>
    <w:p w:rsidR="004760BC" w:rsidRPr="008277CA" w:rsidRDefault="004760BC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lastRenderedPageBreak/>
        <w:t xml:space="preserve">V pravé paži má zaveden periferní žilní katetr, nyní infuzní terapie - Plasmalyte </w:t>
      </w:r>
      <w:r>
        <w:rPr>
          <w:rFonts w:ascii="Arial" w:hAnsi="Arial" w:cs="Arial"/>
          <w:sz w:val="24"/>
          <w:szCs w:val="24"/>
        </w:rPr>
        <w:t>1</w:t>
      </w:r>
      <w:r w:rsidRPr="008277CA">
        <w:rPr>
          <w:rFonts w:ascii="Arial" w:hAnsi="Arial" w:cs="Arial"/>
          <w:sz w:val="24"/>
          <w:szCs w:val="24"/>
        </w:rPr>
        <w:t xml:space="preserve">000 ml, dále pak infuze dle rozpisu lékaře, širokospektrá ATB </w:t>
      </w:r>
      <w:r>
        <w:rPr>
          <w:rFonts w:ascii="Arial" w:hAnsi="Arial" w:cs="Arial"/>
          <w:sz w:val="24"/>
          <w:szCs w:val="24"/>
        </w:rPr>
        <w:t>à</w:t>
      </w:r>
      <w:r w:rsidRPr="008277CA">
        <w:rPr>
          <w:rFonts w:ascii="Arial" w:hAnsi="Arial" w:cs="Arial"/>
          <w:sz w:val="24"/>
          <w:szCs w:val="24"/>
        </w:rPr>
        <w:t xml:space="preserve"> 12 hodin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- Ciplox 500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mg i.</w:t>
      </w:r>
      <w:r>
        <w:rPr>
          <w:rFonts w:ascii="Arial" w:hAnsi="Arial" w:cs="Arial"/>
          <w:sz w:val="24"/>
          <w:szCs w:val="24"/>
        </w:rPr>
        <w:t xml:space="preserve"> </w:t>
      </w:r>
      <w:r w:rsidRPr="008277CA">
        <w:rPr>
          <w:rFonts w:ascii="Arial" w:hAnsi="Arial" w:cs="Arial"/>
          <w:sz w:val="24"/>
          <w:szCs w:val="24"/>
        </w:rPr>
        <w:t>v.</w:t>
      </w:r>
    </w:p>
    <w:p w:rsidR="004760BC" w:rsidRPr="008277CA" w:rsidRDefault="004760BC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Dietu má čaj do sondy a zvlhčování úst navlhčeným ubrouskem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Dnes má přísný klid na lůžku, ošetřovatelská péče na lůžku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RHB nácvik dýchání, odkašlávání hlenů je ztížené, proto je nutné pravidelné odsávání hlenů z</w:t>
      </w:r>
      <w:r>
        <w:rPr>
          <w:rFonts w:ascii="Arial" w:hAnsi="Arial" w:cs="Arial"/>
          <w:sz w:val="24"/>
          <w:szCs w:val="24"/>
        </w:rPr>
        <w:t> </w:t>
      </w:r>
      <w:r w:rsidRPr="008277CA">
        <w:rPr>
          <w:rFonts w:ascii="Arial" w:hAnsi="Arial" w:cs="Arial"/>
          <w:sz w:val="24"/>
          <w:szCs w:val="24"/>
        </w:rPr>
        <w:t>tracheostomie</w:t>
      </w:r>
      <w:r>
        <w:rPr>
          <w:rFonts w:ascii="Arial" w:hAnsi="Arial" w:cs="Arial"/>
          <w:sz w:val="24"/>
          <w:szCs w:val="24"/>
        </w:rPr>
        <w:t>.</w:t>
      </w:r>
    </w:p>
    <w:p w:rsidR="004760BC" w:rsidRDefault="004760BC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>Kontrola vymočení v den operace nutná</w:t>
      </w:r>
      <w:r>
        <w:rPr>
          <w:rFonts w:ascii="Arial" w:hAnsi="Arial" w:cs="Arial"/>
          <w:sz w:val="24"/>
          <w:szCs w:val="24"/>
        </w:rPr>
        <w:t>.</w:t>
      </w:r>
    </w:p>
    <w:p w:rsidR="004760BC" w:rsidRPr="008277CA" w:rsidRDefault="004760BC" w:rsidP="00557215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4760BC" w:rsidRPr="008277CA" w:rsidRDefault="004760BC" w:rsidP="002C7DF2">
      <w:pPr>
        <w:jc w:val="both"/>
        <w:rPr>
          <w:rFonts w:ascii="Arial" w:hAnsi="Arial" w:cs="Arial"/>
          <w:sz w:val="24"/>
          <w:szCs w:val="24"/>
        </w:rPr>
      </w:pPr>
    </w:p>
    <w:p w:rsidR="004760BC" w:rsidRDefault="004760BC" w:rsidP="0055721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4760BC" w:rsidRPr="00557215" w:rsidRDefault="004760BC" w:rsidP="0055721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57215">
        <w:rPr>
          <w:rFonts w:ascii="Arial" w:hAnsi="Arial" w:cs="Arial"/>
          <w:b/>
          <w:color w:val="0000FF"/>
          <w:sz w:val="24"/>
          <w:szCs w:val="24"/>
        </w:rPr>
        <w:t>Vyjmenujte pomůcky k péči o tracheostomii:</w:t>
      </w:r>
    </w:p>
    <w:p w:rsidR="004760BC" w:rsidRPr="008277CA" w:rsidRDefault="004760BC" w:rsidP="00557215">
      <w:pPr>
        <w:ind w:left="72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 xml:space="preserve">a) </w:t>
      </w:r>
    </w:p>
    <w:p w:rsidR="004760BC" w:rsidRPr="008277CA" w:rsidRDefault="004760BC" w:rsidP="00557215">
      <w:pPr>
        <w:ind w:left="72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 xml:space="preserve">b) </w:t>
      </w:r>
    </w:p>
    <w:p w:rsidR="004760BC" w:rsidRPr="008277CA" w:rsidRDefault="004760BC" w:rsidP="00557215">
      <w:pPr>
        <w:ind w:left="72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 xml:space="preserve">c) </w:t>
      </w:r>
    </w:p>
    <w:p w:rsidR="004760BC" w:rsidRPr="008277CA" w:rsidRDefault="004760BC" w:rsidP="00557215">
      <w:pPr>
        <w:ind w:left="72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d)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4760BC" w:rsidRPr="008277CA" w:rsidRDefault="004760BC" w:rsidP="00557215">
      <w:pPr>
        <w:ind w:left="72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c)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4760BC" w:rsidRPr="008277CA" w:rsidRDefault="004760BC" w:rsidP="002C7DF2">
      <w:pPr>
        <w:ind w:left="36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4760BC" w:rsidRPr="00557215" w:rsidRDefault="004760BC" w:rsidP="0055721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57215">
        <w:rPr>
          <w:rFonts w:ascii="Arial" w:hAnsi="Arial" w:cs="Arial"/>
          <w:b/>
          <w:color w:val="0000FF"/>
          <w:sz w:val="24"/>
          <w:szCs w:val="24"/>
        </w:rPr>
        <w:t xml:space="preserve">Jak se nazývají léky, které pomáhají snižovat viskozitu </w:t>
      </w:r>
      <w:r>
        <w:rPr>
          <w:rFonts w:ascii="Arial" w:hAnsi="Arial" w:cs="Arial"/>
          <w:b/>
          <w:color w:val="0000FF"/>
          <w:sz w:val="24"/>
          <w:szCs w:val="24"/>
        </w:rPr>
        <w:t>hlenu? N</w:t>
      </w:r>
      <w:r w:rsidRPr="00557215">
        <w:rPr>
          <w:rFonts w:ascii="Arial" w:hAnsi="Arial" w:cs="Arial"/>
          <w:b/>
          <w:color w:val="0000FF"/>
          <w:sz w:val="24"/>
          <w:szCs w:val="24"/>
        </w:rPr>
        <w:t>apište dva názvy léků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p w:rsidR="004760BC" w:rsidRPr="008277CA" w:rsidRDefault="004760BC" w:rsidP="00557215">
      <w:pPr>
        <w:ind w:left="708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a)</w:t>
      </w:r>
    </w:p>
    <w:p w:rsidR="004760BC" w:rsidRPr="008277CA" w:rsidRDefault="004760BC" w:rsidP="00557215">
      <w:pPr>
        <w:ind w:left="708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b)</w:t>
      </w:r>
    </w:p>
    <w:p w:rsidR="004760BC" w:rsidRPr="008277CA" w:rsidRDefault="004760BC" w:rsidP="002C7DF2">
      <w:pPr>
        <w:ind w:left="36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4760BC" w:rsidRPr="00557215" w:rsidRDefault="004760BC" w:rsidP="0055721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57215">
        <w:rPr>
          <w:rFonts w:ascii="Arial" w:hAnsi="Arial" w:cs="Arial"/>
          <w:b/>
          <w:color w:val="0000FF"/>
          <w:sz w:val="24"/>
          <w:szCs w:val="24"/>
        </w:rPr>
        <w:t>Jakým způsobem bude pacient po operaci komunik</w:t>
      </w:r>
      <w:r>
        <w:rPr>
          <w:rFonts w:ascii="Arial" w:hAnsi="Arial" w:cs="Arial"/>
          <w:b/>
          <w:color w:val="0000FF"/>
          <w:sz w:val="24"/>
          <w:szCs w:val="24"/>
        </w:rPr>
        <w:t>ovat?</w:t>
      </w:r>
      <w:r w:rsidRPr="00557215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>C</w:t>
      </w:r>
      <w:r w:rsidRPr="00557215">
        <w:rPr>
          <w:rFonts w:ascii="Arial" w:hAnsi="Arial" w:cs="Arial"/>
          <w:b/>
          <w:color w:val="0000FF"/>
          <w:sz w:val="24"/>
          <w:szCs w:val="24"/>
        </w:rPr>
        <w:t>o byste podali pacientovi pro sdělování jeho potřeb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p w:rsidR="004760BC" w:rsidRPr="008277CA" w:rsidRDefault="004760BC" w:rsidP="00557215">
      <w:pPr>
        <w:ind w:left="708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a)</w:t>
      </w:r>
    </w:p>
    <w:p w:rsidR="004760BC" w:rsidRPr="008277CA" w:rsidRDefault="004760BC" w:rsidP="00557215">
      <w:pPr>
        <w:ind w:left="708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b)</w:t>
      </w:r>
    </w:p>
    <w:p w:rsidR="004760BC" w:rsidRPr="008277CA" w:rsidRDefault="004760BC" w:rsidP="00557215">
      <w:pPr>
        <w:ind w:left="708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c)</w:t>
      </w:r>
    </w:p>
    <w:p w:rsidR="004760BC" w:rsidRPr="008277CA" w:rsidRDefault="004760BC" w:rsidP="00557215">
      <w:pPr>
        <w:ind w:left="708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d)</w:t>
      </w:r>
    </w:p>
    <w:p w:rsidR="00B87ED2" w:rsidRDefault="00B87ED2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4760BC" w:rsidRPr="00557215" w:rsidRDefault="004760BC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557215">
        <w:rPr>
          <w:rFonts w:ascii="Arial" w:hAnsi="Arial" w:cs="Arial"/>
          <w:b/>
          <w:color w:val="0000FF"/>
          <w:sz w:val="28"/>
          <w:szCs w:val="28"/>
        </w:rPr>
        <w:t>Ošetřovatelský proces u pacienta po laryngektomii</w:t>
      </w:r>
    </w:p>
    <w:p w:rsidR="004760BC" w:rsidRDefault="004760BC" w:rsidP="00716D77">
      <w:pPr>
        <w:spacing w:line="360" w:lineRule="auto"/>
        <w:jc w:val="center"/>
        <w:rPr>
          <w:rFonts w:ascii="Arial" w:hAnsi="Arial" w:cs="Arial"/>
          <w:b/>
          <w:color w:val="0000FF"/>
          <w:sz w:val="24"/>
          <w:szCs w:val="24"/>
        </w:rPr>
      </w:pPr>
    </w:p>
    <w:p w:rsidR="004760BC" w:rsidRPr="008277CA" w:rsidRDefault="004760BC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8277CA">
        <w:rPr>
          <w:rFonts w:cs="Arial"/>
          <w:color w:val="0000FF"/>
          <w:szCs w:val="24"/>
        </w:rPr>
        <w:t>STUDENTI UTŘÍDÍ ZÍSKANÉ INFORMACE</w:t>
      </w:r>
    </w:p>
    <w:p w:rsidR="004760BC" w:rsidRPr="008277CA" w:rsidRDefault="004760BC" w:rsidP="00D67AB0">
      <w:pPr>
        <w:pStyle w:val="Nadpis1"/>
        <w:ind w:left="142"/>
        <w:rPr>
          <w:rFonts w:cs="Arial"/>
          <w:color w:val="0000FF"/>
          <w:szCs w:val="24"/>
        </w:rPr>
      </w:pPr>
      <w:r w:rsidRPr="008277CA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4760BC" w:rsidRPr="008277CA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Pr="008277CA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65 let</w:t>
            </w:r>
          </w:p>
        </w:tc>
      </w:tr>
      <w:tr w:rsidR="004760BC" w:rsidRPr="008277CA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044190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Brno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neuvedeno</w:t>
            </w:r>
          </w:p>
        </w:tc>
      </w:tr>
      <w:tr w:rsidR="004760BC" w:rsidRPr="008277CA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19.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sz w:val="24"/>
                <w:szCs w:val="24"/>
              </w:rPr>
              <w:t>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19.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sz w:val="24"/>
                <w:szCs w:val="24"/>
              </w:rPr>
              <w:t>11. 2014</w:t>
            </w:r>
          </w:p>
        </w:tc>
      </w:tr>
    </w:tbl>
    <w:p w:rsidR="004760BC" w:rsidRPr="008277CA" w:rsidRDefault="004760BC" w:rsidP="00D67AB0">
      <w:pPr>
        <w:pStyle w:val="Nadpis1"/>
        <w:rPr>
          <w:rFonts w:cs="Arial"/>
          <w:b w:val="0"/>
          <w:szCs w:val="24"/>
        </w:rPr>
      </w:pPr>
    </w:p>
    <w:p w:rsidR="004760BC" w:rsidRPr="008277CA" w:rsidRDefault="004760BC" w:rsidP="00D67AB0">
      <w:pPr>
        <w:pStyle w:val="Nadpis1"/>
        <w:ind w:left="142"/>
        <w:rPr>
          <w:rFonts w:cs="Arial"/>
          <w:color w:val="0000FF"/>
          <w:szCs w:val="24"/>
        </w:rPr>
      </w:pPr>
      <w:r w:rsidRPr="008277CA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760BC" w:rsidRPr="008277CA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60BC" w:rsidRPr="008277CA" w:rsidRDefault="004760BC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0BC" w:rsidRPr="008277CA" w:rsidRDefault="004760B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760BC" w:rsidRPr="008277CA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044190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rodiče z</w:t>
            </w:r>
            <w:r>
              <w:rPr>
                <w:rFonts w:ascii="Arial" w:hAnsi="Arial" w:cs="Arial"/>
                <w:sz w:val="24"/>
                <w:szCs w:val="24"/>
              </w:rPr>
              <w:t>emř</w:t>
            </w:r>
            <w:r w:rsidRPr="008277CA">
              <w:rPr>
                <w:rFonts w:ascii="Arial" w:hAnsi="Arial" w:cs="Arial"/>
                <w:sz w:val="24"/>
                <w:szCs w:val="24"/>
              </w:rPr>
              <w:t>eli stářím, sourozence nemá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lastRenderedPageBreak/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nikdy vážněji nestonal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nemá chronickou medikaci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6370C0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alergie neudává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abúzy neudává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044190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žije s manželkou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4760BC" w:rsidRPr="008277CA" w:rsidRDefault="004760BC" w:rsidP="00D67AB0">
      <w:pPr>
        <w:rPr>
          <w:rFonts w:ascii="Arial" w:hAnsi="Arial" w:cs="Arial"/>
          <w:sz w:val="24"/>
          <w:szCs w:val="24"/>
        </w:rPr>
      </w:pPr>
    </w:p>
    <w:p w:rsidR="004760BC" w:rsidRPr="008277CA" w:rsidRDefault="004760B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760BC" w:rsidRPr="008277CA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0BC" w:rsidRPr="008277CA" w:rsidRDefault="004760BC" w:rsidP="00D67AB0">
      <w:pPr>
        <w:rPr>
          <w:rFonts w:ascii="Arial" w:hAnsi="Arial" w:cs="Arial"/>
          <w:sz w:val="24"/>
          <w:szCs w:val="24"/>
        </w:rPr>
      </w:pPr>
    </w:p>
    <w:p w:rsidR="004760BC" w:rsidRPr="008277CA" w:rsidRDefault="004760BC" w:rsidP="00D67AB0">
      <w:pPr>
        <w:pStyle w:val="Nadpis1"/>
        <w:ind w:left="142"/>
        <w:rPr>
          <w:rFonts w:cs="Arial"/>
          <w:color w:val="0000FF"/>
          <w:szCs w:val="24"/>
        </w:rPr>
      </w:pPr>
      <w:r w:rsidRPr="008277CA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760BC" w:rsidRPr="008277CA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760BC" w:rsidRPr="008277CA" w:rsidRDefault="004760B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760BC" w:rsidRPr="008277CA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760BC" w:rsidRPr="008277CA" w:rsidRDefault="004760B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760BC" w:rsidRPr="008277CA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0BC" w:rsidRPr="008277CA" w:rsidRDefault="004760B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4760BC" w:rsidRPr="008277CA" w:rsidRDefault="004760B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760BC" w:rsidRPr="008277CA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277CA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277CA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0BC" w:rsidRPr="008277CA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760BC" w:rsidRPr="008277CA" w:rsidRDefault="004760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77CA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760BC" w:rsidRPr="008277CA" w:rsidRDefault="004760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0BC" w:rsidRPr="008277CA" w:rsidRDefault="004760BC" w:rsidP="00D67AB0">
      <w:pPr>
        <w:rPr>
          <w:rFonts w:ascii="Arial" w:hAnsi="Arial" w:cs="Arial"/>
          <w:sz w:val="24"/>
          <w:szCs w:val="24"/>
        </w:rPr>
      </w:pPr>
    </w:p>
    <w:p w:rsidR="004760BC" w:rsidRDefault="004760BC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4760BC" w:rsidRPr="008277CA" w:rsidRDefault="004760BC" w:rsidP="00557215">
      <w:pPr>
        <w:pStyle w:val="Nadpis1"/>
        <w:spacing w:line="360" w:lineRule="auto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</w:t>
      </w:r>
    </w:p>
    <w:p w:rsidR="004760BC" w:rsidRPr="008277CA" w:rsidRDefault="004760BC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8277CA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8277CA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4760BC" w:rsidRPr="008277CA" w:rsidRDefault="004760BC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4760BC" w:rsidRDefault="004760BC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277CA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4760BC" w:rsidRPr="00C569D5" w:rsidRDefault="004760BC" w:rsidP="00C569D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C569D5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C569D5">
        <w:rPr>
          <w:rFonts w:ascii="Arial" w:hAnsi="Arial" w:cs="Arial"/>
          <w:b/>
          <w:color w:val="0000FF"/>
          <w:sz w:val="24"/>
          <w:szCs w:val="24"/>
        </w:rPr>
        <w:t xml:space="preserve"> modelu zhodnoťte a doplňte chybějící.</w:t>
      </w:r>
    </w:p>
    <w:p w:rsidR="004760BC" w:rsidRPr="007D1D04" w:rsidRDefault="004760BC" w:rsidP="00C569D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4760BC" w:rsidRPr="00023FAD" w:rsidRDefault="004760BC" w:rsidP="00C569D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 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4760BC" w:rsidRDefault="004760BC" w:rsidP="00C569D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4760BC" w:rsidRPr="00C569D5" w:rsidRDefault="004760BC" w:rsidP="00C569D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Stanovte edukační plán pacienta.</w:t>
      </w:r>
    </w:p>
    <w:sectPr w:rsidR="004760BC" w:rsidRPr="00C569D5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4E7" w:rsidRDefault="00EC04E7" w:rsidP="00A5128C">
      <w:r>
        <w:separator/>
      </w:r>
    </w:p>
  </w:endnote>
  <w:endnote w:type="continuationSeparator" w:id="0">
    <w:p w:rsidR="00EC04E7" w:rsidRDefault="00EC04E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4E7" w:rsidRDefault="00EC04E7" w:rsidP="00A5128C">
      <w:r>
        <w:separator/>
      </w:r>
    </w:p>
  </w:footnote>
  <w:footnote w:type="continuationSeparator" w:id="0">
    <w:p w:rsidR="00EC04E7" w:rsidRDefault="00EC04E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0BC" w:rsidRDefault="004760B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4760BC" w:rsidRPr="00A5128C" w:rsidRDefault="004760B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1437B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AC319D"/>
    <w:multiLevelType w:val="hybridMultilevel"/>
    <w:tmpl w:val="5FAA950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FC24DE"/>
    <w:multiLevelType w:val="hybridMultilevel"/>
    <w:tmpl w:val="1360CE1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44190"/>
    <w:rsid w:val="00061BB1"/>
    <w:rsid w:val="000B1EAC"/>
    <w:rsid w:val="000B7EAD"/>
    <w:rsid w:val="000C0090"/>
    <w:rsid w:val="0014470C"/>
    <w:rsid w:val="00174037"/>
    <w:rsid w:val="001C50A5"/>
    <w:rsid w:val="001C51BD"/>
    <w:rsid w:val="002321D7"/>
    <w:rsid w:val="002370F2"/>
    <w:rsid w:val="00255756"/>
    <w:rsid w:val="00262E90"/>
    <w:rsid w:val="002966BC"/>
    <w:rsid w:val="002C7780"/>
    <w:rsid w:val="002C7DF2"/>
    <w:rsid w:val="0031655F"/>
    <w:rsid w:val="003332FB"/>
    <w:rsid w:val="00341882"/>
    <w:rsid w:val="003508AE"/>
    <w:rsid w:val="00374A2D"/>
    <w:rsid w:val="0037617B"/>
    <w:rsid w:val="00384220"/>
    <w:rsid w:val="00397E02"/>
    <w:rsid w:val="00403FD1"/>
    <w:rsid w:val="0043475F"/>
    <w:rsid w:val="00457CA5"/>
    <w:rsid w:val="004760BC"/>
    <w:rsid w:val="004B5477"/>
    <w:rsid w:val="004C19C6"/>
    <w:rsid w:val="004D1B23"/>
    <w:rsid w:val="004E2C4A"/>
    <w:rsid w:val="00557215"/>
    <w:rsid w:val="00557B5D"/>
    <w:rsid w:val="005722C9"/>
    <w:rsid w:val="00572FCD"/>
    <w:rsid w:val="00583A8F"/>
    <w:rsid w:val="005C4A55"/>
    <w:rsid w:val="006249F9"/>
    <w:rsid w:val="006370C0"/>
    <w:rsid w:val="0064647B"/>
    <w:rsid w:val="00686E9F"/>
    <w:rsid w:val="006B0ABC"/>
    <w:rsid w:val="006F35F6"/>
    <w:rsid w:val="007020DF"/>
    <w:rsid w:val="00703B95"/>
    <w:rsid w:val="00716D77"/>
    <w:rsid w:val="00763385"/>
    <w:rsid w:val="00782BA0"/>
    <w:rsid w:val="007D1D04"/>
    <w:rsid w:val="00825C98"/>
    <w:rsid w:val="0082668F"/>
    <w:rsid w:val="008277CA"/>
    <w:rsid w:val="008608F2"/>
    <w:rsid w:val="00861730"/>
    <w:rsid w:val="008C59AA"/>
    <w:rsid w:val="008E5600"/>
    <w:rsid w:val="008E5A8B"/>
    <w:rsid w:val="00911A59"/>
    <w:rsid w:val="00922CCA"/>
    <w:rsid w:val="009C10F4"/>
    <w:rsid w:val="00A22257"/>
    <w:rsid w:val="00A37470"/>
    <w:rsid w:val="00A5128C"/>
    <w:rsid w:val="00A853E9"/>
    <w:rsid w:val="00A93B51"/>
    <w:rsid w:val="00AB2287"/>
    <w:rsid w:val="00AC59FE"/>
    <w:rsid w:val="00B052AB"/>
    <w:rsid w:val="00B76703"/>
    <w:rsid w:val="00B87ED2"/>
    <w:rsid w:val="00BC3CBA"/>
    <w:rsid w:val="00BD4FBA"/>
    <w:rsid w:val="00C2198C"/>
    <w:rsid w:val="00C325B4"/>
    <w:rsid w:val="00C47AFA"/>
    <w:rsid w:val="00C569D5"/>
    <w:rsid w:val="00CD1414"/>
    <w:rsid w:val="00D21BC2"/>
    <w:rsid w:val="00D67AB0"/>
    <w:rsid w:val="00D70FD0"/>
    <w:rsid w:val="00D90D61"/>
    <w:rsid w:val="00E12F59"/>
    <w:rsid w:val="00E51417"/>
    <w:rsid w:val="00EC04E7"/>
    <w:rsid w:val="00EC46CD"/>
    <w:rsid w:val="00ED716C"/>
    <w:rsid w:val="00F00C96"/>
    <w:rsid w:val="00F42FA9"/>
    <w:rsid w:val="00F621C6"/>
    <w:rsid w:val="00F675D2"/>
    <w:rsid w:val="00F750D4"/>
    <w:rsid w:val="00FA5F49"/>
    <w:rsid w:val="00FB3B37"/>
    <w:rsid w:val="00FB63F9"/>
    <w:rsid w:val="00FC0EE2"/>
    <w:rsid w:val="00FE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27D75F-E7D1-4218-B90D-2869E3651129}"/>
</file>

<file path=customXml/itemProps2.xml><?xml version="1.0" encoding="utf-8"?>
<ds:datastoreItem xmlns:ds="http://schemas.openxmlformats.org/officeDocument/2006/customXml" ds:itemID="{914BD521-D176-4B94-84A2-E7CA3D60FA17}"/>
</file>

<file path=customXml/itemProps3.xml><?xml version="1.0" encoding="utf-8"?>
<ds:datastoreItem xmlns:ds="http://schemas.openxmlformats.org/officeDocument/2006/customXml" ds:itemID="{C2786356-230B-456F-AC6A-E1836D565A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760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laryngektomii</vt:lpstr>
    </vt:vector>
  </TitlesOfParts>
  <Company>HP</Company>
  <LinksUpToDate>false</LinksUpToDate>
  <CharactersWithSpaces>5234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laryngektomii</dc:title>
  <dc:creator>VSZDRAV</dc:creator>
  <cp:lastModifiedBy>Němcová Jitka</cp:lastModifiedBy>
  <cp:revision>2</cp:revision>
  <dcterms:created xsi:type="dcterms:W3CDTF">2015-04-14T09:22:00Z</dcterms:created>
  <dcterms:modified xsi:type="dcterms:W3CDTF">2015-04-14T09:22:00Z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