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697" w:rsidRDefault="00324697" w:rsidP="00A34E69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>
        <w:rPr>
          <w:rFonts w:cs="Arial"/>
          <w:color w:val="0000FF"/>
          <w:sz w:val="28"/>
          <w:szCs w:val="28"/>
        </w:rPr>
        <w:t xml:space="preserve"> – Pacient s manickou fází</w:t>
      </w:r>
    </w:p>
    <w:p w:rsidR="00324697" w:rsidRPr="00CD49ED" w:rsidRDefault="00324697" w:rsidP="00CD49ED"/>
    <w:p w:rsidR="00324697" w:rsidRDefault="00324697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611F3A">
        <w:rPr>
          <w:rFonts w:ascii="Arial" w:hAnsi="Arial" w:cs="Arial"/>
          <w:sz w:val="24"/>
          <w:szCs w:val="24"/>
          <w:lang w:eastAsia="en-US"/>
        </w:rPr>
        <w:t xml:space="preserve">Na </w:t>
      </w:r>
      <w:r>
        <w:rPr>
          <w:rFonts w:ascii="Arial" w:hAnsi="Arial" w:cs="Arial"/>
          <w:sz w:val="24"/>
          <w:szCs w:val="24"/>
          <w:lang w:eastAsia="en-US"/>
        </w:rPr>
        <w:t>psychiatrickém oddělení je hospitalizován (2. den) 34letý muž pro BAP (bipolární afektivní poruchu) – manickou fázi. Jedná se o 5. psychiatrickou hospitalizaci (poslední hospitalizace proběhla před 5 měsíci). Pacient je hospitalizován nedobrovolně, k hospitalizaci byl odeslán ambulantním psychiatrem, kterého pro zhoršení stavu kontaktovala manželka.</w:t>
      </w:r>
    </w:p>
    <w:p w:rsidR="00324697" w:rsidRDefault="00324697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324697" w:rsidRDefault="00324697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</w:t>
      </w:r>
      <w:r w:rsidRPr="00881BC8">
        <w:rPr>
          <w:rFonts w:ascii="Arial" w:hAnsi="Arial" w:cs="Arial"/>
          <w:sz w:val="24"/>
          <w:szCs w:val="24"/>
          <w:lang w:eastAsia="en-US"/>
        </w:rPr>
        <w:t>acient bydlí s</w:t>
      </w:r>
      <w:r>
        <w:rPr>
          <w:rFonts w:ascii="Arial" w:hAnsi="Arial" w:cs="Arial"/>
          <w:sz w:val="24"/>
          <w:szCs w:val="24"/>
          <w:lang w:eastAsia="en-US"/>
        </w:rPr>
        <w:t> </w:t>
      </w:r>
      <w:r w:rsidRPr="00881BC8">
        <w:rPr>
          <w:rFonts w:ascii="Arial" w:hAnsi="Arial" w:cs="Arial"/>
          <w:sz w:val="24"/>
          <w:szCs w:val="24"/>
          <w:lang w:eastAsia="en-US"/>
        </w:rPr>
        <w:t>manželkou</w:t>
      </w:r>
      <w:r>
        <w:rPr>
          <w:rFonts w:ascii="Arial" w:hAnsi="Arial" w:cs="Arial"/>
          <w:sz w:val="24"/>
          <w:szCs w:val="24"/>
          <w:lang w:eastAsia="en-US"/>
        </w:rPr>
        <w:t>, děti nemá</w:t>
      </w:r>
    </w:p>
    <w:p w:rsidR="00324697" w:rsidRDefault="00324697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je v částečném invalidním důchodu, pracuje v zahradnictví</w:t>
      </w:r>
    </w:p>
    <w:p w:rsidR="00324697" w:rsidRDefault="00324697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vzhled pacienta:</w:t>
      </w:r>
      <w:r w:rsidR="00954FB7">
        <w:rPr>
          <w:rFonts w:ascii="Arial" w:hAnsi="Arial" w:cs="Arial"/>
          <w:sz w:val="24"/>
          <w:szCs w:val="24"/>
          <w:lang w:eastAsia="en-US"/>
        </w:rPr>
        <w:t xml:space="preserve"> neupravený, bizarně oblečený</w:t>
      </w:r>
    </w:p>
    <w:p w:rsidR="00324697" w:rsidRDefault="00324697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orientován, časově neví přesné datum</w:t>
      </w:r>
    </w:p>
    <w:p w:rsidR="00324697" w:rsidRDefault="00324697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zvýšené psychomotorické tempo</w:t>
      </w:r>
    </w:p>
    <w:p w:rsidR="00324697" w:rsidRDefault="00324697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tachypsychismus</w:t>
      </w:r>
    </w:p>
    <w:p w:rsidR="00324697" w:rsidRDefault="00324697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euforický, exaltovaná nálada</w:t>
      </w:r>
    </w:p>
    <w:p w:rsidR="00324697" w:rsidRDefault="00324697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makromanické bludy</w:t>
      </w:r>
    </w:p>
    <w:p w:rsidR="00324697" w:rsidRDefault="00324697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abúzus negován</w:t>
      </w:r>
    </w:p>
    <w:p w:rsidR="00324697" w:rsidRDefault="00324697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pacient částečně spolupracuje, je bez náhledu</w:t>
      </w:r>
    </w:p>
    <w:p w:rsidR="00324697" w:rsidRDefault="00324697" w:rsidP="006A3490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7E063B">
        <w:rPr>
          <w:rFonts w:ascii="Arial" w:hAnsi="Arial" w:cs="Arial"/>
          <w:sz w:val="24"/>
          <w:szCs w:val="24"/>
          <w:lang w:eastAsia="en-US"/>
        </w:rPr>
        <w:t xml:space="preserve">důvod hospitalizace (udávaný pacientem): </w:t>
      </w:r>
      <w:r>
        <w:rPr>
          <w:rFonts w:ascii="Arial" w:hAnsi="Arial" w:cs="Arial"/>
          <w:sz w:val="24"/>
          <w:szCs w:val="24"/>
          <w:lang w:eastAsia="en-US"/>
        </w:rPr>
        <w:t>nepotřebuje tu být, ale je</w:t>
      </w:r>
      <w:r w:rsidRPr="007E063B">
        <w:rPr>
          <w:rFonts w:ascii="Arial" w:hAnsi="Arial" w:cs="Arial"/>
          <w:sz w:val="24"/>
          <w:szCs w:val="24"/>
          <w:lang w:eastAsia="en-US"/>
        </w:rPr>
        <w:t xml:space="preserve"> to asi úděl, i když to nechápe, ale nikdo nevidí, že je všem prospě</w:t>
      </w:r>
      <w:r>
        <w:rPr>
          <w:rFonts w:ascii="Arial" w:hAnsi="Arial" w:cs="Arial"/>
          <w:sz w:val="24"/>
          <w:szCs w:val="24"/>
          <w:lang w:eastAsia="en-US"/>
        </w:rPr>
        <w:t xml:space="preserve">šný, ale nevadí, oni prohlédnou; </w:t>
      </w:r>
      <w:r w:rsidRPr="006A3490">
        <w:rPr>
          <w:rFonts w:ascii="Arial" w:hAnsi="Arial" w:cs="Arial"/>
          <w:sz w:val="24"/>
          <w:szCs w:val="24"/>
          <w:lang w:eastAsia="en-US"/>
        </w:rPr>
        <w:t>nemá na nic čas, protože musí všem pomoci, protože jen on to dokáže</w:t>
      </w:r>
    </w:p>
    <w:p w:rsidR="00324697" w:rsidRDefault="00324697" w:rsidP="006A3490">
      <w:pPr>
        <w:pStyle w:val="ListParagraph"/>
        <w:tabs>
          <w:tab w:val="left" w:pos="1488"/>
          <w:tab w:val="left" w:pos="2958"/>
        </w:tabs>
        <w:ind w:left="123"/>
        <w:rPr>
          <w:rFonts w:ascii="Arial" w:hAnsi="Arial" w:cs="Arial"/>
          <w:sz w:val="24"/>
          <w:szCs w:val="24"/>
          <w:lang w:eastAsia="en-US"/>
        </w:rPr>
      </w:pPr>
    </w:p>
    <w:p w:rsidR="00324697" w:rsidRDefault="00324697" w:rsidP="00BD22BE">
      <w:pPr>
        <w:tabs>
          <w:tab w:val="left" w:pos="1488"/>
          <w:tab w:val="left" w:pos="2958"/>
        </w:tabs>
        <w:ind w:left="-237"/>
        <w:rPr>
          <w:rFonts w:eastAsia="Times New Roman"/>
        </w:rPr>
      </w:pPr>
      <w:r>
        <w:rPr>
          <w:rFonts w:ascii="Arial" w:hAnsi="Arial" w:cs="Arial"/>
          <w:sz w:val="24"/>
          <w:szCs w:val="24"/>
          <w:lang w:eastAsia="en-US"/>
        </w:rPr>
        <w:t>Farmakoterapie:</w:t>
      </w:r>
      <w:r>
        <w:rPr>
          <w:rFonts w:eastAsia="Times New Roman"/>
        </w:rPr>
        <w:t xml:space="preserve"> </w:t>
      </w:r>
    </w:p>
    <w:p w:rsidR="00324697" w:rsidRDefault="00324697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Valproát Chromo Sandoz 300 mg tbl 1,5-0-1,5</w:t>
      </w:r>
    </w:p>
    <w:p w:rsidR="00324697" w:rsidRDefault="00324697" w:rsidP="00BD22BE">
      <w:pPr>
        <w:tabs>
          <w:tab w:val="left" w:pos="1488"/>
          <w:tab w:val="left" w:pos="2958"/>
        </w:tabs>
        <w:ind w:left="-237"/>
        <w:rPr>
          <w:rFonts w:eastAsia="Times New Roman"/>
        </w:rPr>
      </w:pPr>
      <w:r>
        <w:rPr>
          <w:rFonts w:ascii="Arial" w:hAnsi="Arial" w:cs="Arial"/>
          <w:sz w:val="24"/>
          <w:szCs w:val="24"/>
          <w:lang w:eastAsia="en-US"/>
        </w:rPr>
        <w:t>Chlorprothixen 15 mg tbl. 1-1-2</w:t>
      </w:r>
    </w:p>
    <w:p w:rsidR="00324697" w:rsidRPr="00BD22BE" w:rsidRDefault="00324697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Terapeutické aktivity: arteterapie</w:t>
      </w:r>
    </w:p>
    <w:p w:rsidR="00324697" w:rsidRDefault="00324697" w:rsidP="00A34E69">
      <w:pPr>
        <w:tabs>
          <w:tab w:val="left" w:pos="1488"/>
          <w:tab w:val="left" w:pos="2958"/>
        </w:tabs>
        <w:spacing w:line="360" w:lineRule="auto"/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Režimová opatření: pobyt na oddělení</w:t>
      </w:r>
    </w:p>
    <w:p w:rsidR="00324697" w:rsidRDefault="00324697" w:rsidP="00A34E69">
      <w:pPr>
        <w:pStyle w:val="Nadpis1"/>
        <w:spacing w:line="360" w:lineRule="auto"/>
        <w:ind w:left="142"/>
        <w:jc w:val="center"/>
        <w:rPr>
          <w:rFonts w:cs="Arial"/>
          <w:color w:val="0000FF"/>
          <w:sz w:val="28"/>
          <w:szCs w:val="28"/>
        </w:rPr>
      </w:pPr>
    </w:p>
    <w:p w:rsidR="00324697" w:rsidRDefault="00324697" w:rsidP="00A34E69">
      <w:pPr>
        <w:pStyle w:val="Nadpis1"/>
        <w:spacing w:line="360" w:lineRule="auto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t>Ošetřovatelský proces u pacienta s manickou fází</w:t>
      </w:r>
    </w:p>
    <w:p w:rsidR="00324697" w:rsidRPr="00CC30EB" w:rsidRDefault="00324697" w:rsidP="00A34E69">
      <w:pPr>
        <w:pStyle w:val="Nadpis1"/>
        <w:spacing w:line="360" w:lineRule="auto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324697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FF4A98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K.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FF4A98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 let</w:t>
            </w:r>
          </w:p>
        </w:tc>
      </w:tr>
      <w:tr w:rsidR="0032469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FF4A98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FF4A98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SŠ</w:t>
            </w:r>
          </w:p>
        </w:tc>
      </w:tr>
      <w:tr w:rsidR="0032469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FF4A98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ženatý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FF4A98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xy</w:t>
            </w:r>
          </w:p>
        </w:tc>
      </w:tr>
      <w:tr w:rsidR="0032469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FF4A98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FF4A98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32469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24697" w:rsidRPr="00FF4A98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324697" w:rsidRPr="00C45C96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nedobrovolná</w:t>
            </w:r>
          </w:p>
        </w:tc>
      </w:tr>
    </w:tbl>
    <w:p w:rsidR="00324697" w:rsidRPr="00FF4A98" w:rsidRDefault="00324697" w:rsidP="00D67AB0">
      <w:pPr>
        <w:pStyle w:val="Nadpis1"/>
        <w:rPr>
          <w:rFonts w:cs="Arial"/>
          <w:b w:val="0"/>
          <w:szCs w:val="24"/>
        </w:rPr>
      </w:pPr>
    </w:p>
    <w:p w:rsidR="00324697" w:rsidRPr="00CC30EB" w:rsidRDefault="00324697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324697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4697" w:rsidRPr="00FF4A98" w:rsidRDefault="00324697" w:rsidP="004E71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 </w:t>
            </w:r>
            <w:r w:rsidRPr="005A0FAF">
              <w:rPr>
                <w:rFonts w:ascii="Arial" w:hAnsi="Arial" w:cs="Arial"/>
                <w:sz w:val="24"/>
                <w:szCs w:val="24"/>
              </w:rPr>
              <w:t>hospitalizaci byl odeslán ambulantním psychiatrem, kterého pro zhoršení stavu</w:t>
            </w:r>
            <w:r>
              <w:rPr>
                <w:rFonts w:ascii="Arial" w:hAnsi="Arial" w:cs="Arial"/>
                <w:sz w:val="24"/>
                <w:szCs w:val="24"/>
              </w:rPr>
              <w:t xml:space="preserve"> (manická fáze) </w:t>
            </w:r>
            <w:r w:rsidRPr="005A0FAF">
              <w:rPr>
                <w:rFonts w:ascii="Arial" w:hAnsi="Arial" w:cs="Arial"/>
                <w:sz w:val="24"/>
                <w:szCs w:val="24"/>
              </w:rPr>
              <w:t>kontaktovala manželka</w:t>
            </w:r>
          </w:p>
        </w:tc>
      </w:tr>
    </w:tbl>
    <w:p w:rsidR="00324697" w:rsidRDefault="00324697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2469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FF4A98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bezvýznamná</w:t>
            </w:r>
          </w:p>
        </w:tc>
      </w:tr>
      <w:tr w:rsidR="0032469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FF4A98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léčen pro BAP, jinak bezvýznamná</w:t>
            </w:r>
          </w:p>
        </w:tc>
      </w:tr>
      <w:tr w:rsidR="0032469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FF4A98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3179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roky užíval Contemnol</w:t>
            </w:r>
          </w:p>
        </w:tc>
      </w:tr>
      <w:tr w:rsidR="0032469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PNC</w:t>
            </w:r>
          </w:p>
        </w:tc>
      </w:tr>
      <w:tr w:rsidR="0032469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32469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bezvýznamná</w:t>
            </w:r>
          </w:p>
        </w:tc>
      </w:tr>
      <w:tr w:rsidR="0032469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3179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ženatý, bezdětný, v částečném invalidním důchodu</w:t>
            </w:r>
            <w:r w:rsidRPr="004E718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32469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4E718B">
              <w:rPr>
                <w:rFonts w:ascii="Arial" w:hAnsi="Arial" w:cs="Arial"/>
                <w:sz w:val="24"/>
                <w:szCs w:val="24"/>
              </w:rPr>
              <w:t>pracuje v zahradnictví</w:t>
            </w:r>
          </w:p>
        </w:tc>
      </w:tr>
      <w:tr w:rsidR="0032469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24697" w:rsidRPr="00FF4A98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nevěřící</w:t>
            </w:r>
          </w:p>
        </w:tc>
      </w:tr>
    </w:tbl>
    <w:p w:rsidR="00324697" w:rsidRDefault="00324697" w:rsidP="00D67AB0">
      <w:pPr>
        <w:rPr>
          <w:rFonts w:ascii="Arial" w:hAnsi="Arial" w:cs="Arial"/>
          <w:sz w:val="24"/>
          <w:szCs w:val="24"/>
        </w:rPr>
      </w:pPr>
    </w:p>
    <w:p w:rsidR="00324697" w:rsidRPr="00CC30EB" w:rsidRDefault="00324697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324697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F31.1 Bipolární afektivní porucha, současná fáze manická bez psychotických symptomů</w:t>
            </w:r>
          </w:p>
        </w:tc>
      </w:tr>
      <w:tr w:rsidR="00324697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24697" w:rsidRDefault="00324697" w:rsidP="00D67AB0">
      <w:pPr>
        <w:rPr>
          <w:rFonts w:ascii="Arial" w:hAnsi="Arial" w:cs="Arial"/>
          <w:sz w:val="24"/>
          <w:szCs w:val="24"/>
        </w:rPr>
      </w:pPr>
    </w:p>
    <w:p w:rsidR="00324697" w:rsidRDefault="00324697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2469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324697" w:rsidRPr="00FF4A98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324697" w:rsidRPr="00FF4A98" w:rsidRDefault="00324697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24697" w:rsidRPr="00FF4A98">
        <w:tc>
          <w:tcPr>
            <w:tcW w:w="90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3179BC">
              <w:rPr>
                <w:rFonts w:ascii="Arial" w:hAnsi="Arial" w:cs="Arial"/>
                <w:sz w:val="24"/>
                <w:szCs w:val="24"/>
              </w:rPr>
              <w:t>hladina Valproátu</w:t>
            </w:r>
            <w:r w:rsidR="00954FB7">
              <w:rPr>
                <w:rFonts w:ascii="Arial" w:hAnsi="Arial" w:cs="Arial"/>
                <w:sz w:val="24"/>
                <w:szCs w:val="24"/>
              </w:rPr>
              <w:t xml:space="preserve"> Chromo Sandoz </w:t>
            </w:r>
            <w:r w:rsidRPr="002A01DE">
              <w:rPr>
                <w:rFonts w:ascii="Arial" w:hAnsi="Arial" w:cs="Arial"/>
                <w:sz w:val="24"/>
                <w:szCs w:val="24"/>
              </w:rPr>
              <w:t xml:space="preserve">à </w:t>
            </w:r>
            <w:r>
              <w:rPr>
                <w:rFonts w:ascii="Arial" w:hAnsi="Arial" w:cs="Arial"/>
                <w:sz w:val="24"/>
                <w:szCs w:val="24"/>
              </w:rPr>
              <w:t>3 dny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32469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24697" w:rsidRDefault="00324697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324697" w:rsidRDefault="00324697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324697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0A0215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32469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0A0215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3179BC">
              <w:rPr>
                <w:rFonts w:ascii="Arial" w:hAnsi="Arial" w:cs="Arial"/>
                <w:sz w:val="24"/>
                <w:szCs w:val="24"/>
              </w:rPr>
              <w:t>pobyt na oddělení</w:t>
            </w:r>
          </w:p>
        </w:tc>
      </w:tr>
      <w:tr w:rsidR="0032469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0A0215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32469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0A0215" w:rsidRDefault="00324697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3179BC">
              <w:rPr>
                <w:rFonts w:ascii="Arial" w:hAnsi="Arial" w:cs="Arial"/>
                <w:sz w:val="24"/>
                <w:szCs w:val="24"/>
              </w:rPr>
              <w:t>arteterapie</w:t>
            </w:r>
          </w:p>
        </w:tc>
      </w:tr>
      <w:tr w:rsidR="0032469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0A0215" w:rsidRDefault="00324697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469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0A0215" w:rsidRDefault="00324697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469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0A0215" w:rsidRDefault="00954FB7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</w:t>
            </w:r>
            <w:r w:rsidR="00324697" w:rsidRPr="000A0215">
              <w:rPr>
                <w:rFonts w:ascii="Arial" w:hAnsi="Arial" w:cs="Arial"/>
                <w:sz w:val="24"/>
                <w:szCs w:val="24"/>
              </w:rPr>
              <w:t xml:space="preserve">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Default="00324697" w:rsidP="002A01DE">
            <w:pPr>
              <w:tabs>
                <w:tab w:val="left" w:pos="1488"/>
                <w:tab w:val="left" w:pos="2958"/>
              </w:tabs>
              <w:ind w:left="-23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VValproát Chromo Sandoz 300 mg tbl 1,5-0-1,5</w:t>
            </w:r>
          </w:p>
          <w:p w:rsidR="00324697" w:rsidRPr="00FF4A98" w:rsidRDefault="00324697" w:rsidP="002A01DE">
            <w:pPr>
              <w:tabs>
                <w:tab w:val="left" w:pos="1488"/>
                <w:tab w:val="left" w:pos="2958"/>
              </w:tabs>
              <w:ind w:left="-23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CChlorprothixen 15 mg tbl. 1-1-2 </w:t>
            </w:r>
          </w:p>
        </w:tc>
      </w:tr>
      <w:tr w:rsidR="0032469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0A0215" w:rsidRDefault="00324697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 w:rsidR="00954FB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 w:rsidR="00954FB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 w:rsidR="00954FB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469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FF4A98" w:rsidRDefault="00324697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469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469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24697" w:rsidRPr="00FF4A98" w:rsidRDefault="00324697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24697" w:rsidRDefault="00324697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324697" w:rsidRDefault="00324697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32469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F00C96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4697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F00C96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469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F00C96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469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F00C96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469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F00C96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469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F00C96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469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F00C96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469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F00C96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469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24697" w:rsidRPr="00F00C96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469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24697" w:rsidRPr="00F00C96" w:rsidRDefault="0032469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24697" w:rsidRPr="00FF4A98" w:rsidRDefault="0032469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24697" w:rsidRDefault="00324697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324697" w:rsidRPr="00FF4A98" w:rsidRDefault="00324697" w:rsidP="00A34E69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324697" w:rsidRPr="007A76AC" w:rsidRDefault="00324697" w:rsidP="00A34E69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324697" w:rsidRDefault="00324697" w:rsidP="00A34E69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:rsidR="00954FB7" w:rsidRDefault="00954FB7" w:rsidP="00A34E69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324697" w:rsidRPr="0048082E" w:rsidRDefault="00324697" w:rsidP="00A34E69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 xml:space="preserve"> </w:t>
      </w:r>
      <w:r w:rsidRPr="0048082E">
        <w:rPr>
          <w:rFonts w:ascii="Arial" w:hAnsi="Arial" w:cs="Arial"/>
          <w:b/>
          <w:color w:val="0000FF"/>
          <w:sz w:val="24"/>
          <w:szCs w:val="24"/>
        </w:rPr>
        <w:t>Zadání pro studenty:</w:t>
      </w:r>
    </w:p>
    <w:p w:rsidR="00324697" w:rsidRDefault="00324697" w:rsidP="00AB2287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324697" w:rsidRDefault="00324697" w:rsidP="004D49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Identifikujte chybějící informace.</w:t>
      </w:r>
    </w:p>
    <w:p w:rsidR="00324697" w:rsidRDefault="00324697" w:rsidP="009C6463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324697" w:rsidRDefault="00324697" w:rsidP="004D49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4D495A">
        <w:rPr>
          <w:rFonts w:ascii="Arial" w:hAnsi="Arial" w:cs="Arial"/>
          <w:b/>
          <w:color w:val="00B050"/>
          <w:sz w:val="24"/>
          <w:szCs w:val="24"/>
        </w:rPr>
        <w:t>Stanovte ošetřovatelské diagnózy a uspořádejte je podle priorit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324697" w:rsidRDefault="00324697" w:rsidP="004D495A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324697" w:rsidRPr="009C6463" w:rsidRDefault="00324697" w:rsidP="00691B0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9C6463">
        <w:rPr>
          <w:rFonts w:ascii="Arial" w:hAnsi="Arial" w:cs="Arial"/>
          <w:b/>
          <w:color w:val="00B050"/>
          <w:sz w:val="24"/>
          <w:szCs w:val="24"/>
        </w:rPr>
        <w:t xml:space="preserve">U vybrané ošetřovatelské diagnózy </w:t>
      </w:r>
      <w:r>
        <w:rPr>
          <w:rFonts w:ascii="Arial" w:hAnsi="Arial" w:cs="Arial"/>
          <w:b/>
          <w:color w:val="00B050"/>
          <w:sz w:val="24"/>
          <w:szCs w:val="24"/>
        </w:rPr>
        <w:t>stanovte cíle, očekávané výsledky</w:t>
      </w:r>
      <w:r w:rsidRPr="009C6463">
        <w:rPr>
          <w:rFonts w:ascii="Arial" w:hAnsi="Arial" w:cs="Arial"/>
          <w:b/>
          <w:color w:val="00B050"/>
          <w:sz w:val="24"/>
          <w:szCs w:val="24"/>
        </w:rPr>
        <w:t xml:space="preserve"> </w:t>
      </w:r>
    </w:p>
    <w:p w:rsidR="00324697" w:rsidRDefault="00324697" w:rsidP="00691B03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a intervence.</w:t>
      </w:r>
    </w:p>
    <w:p w:rsidR="00324697" w:rsidRPr="004D495A" w:rsidRDefault="00324697" w:rsidP="004D495A">
      <w:pPr>
        <w:pStyle w:val="ListParagraph"/>
        <w:rPr>
          <w:rFonts w:ascii="Arial" w:hAnsi="Arial" w:cs="Arial"/>
          <w:b/>
          <w:color w:val="00B050"/>
          <w:sz w:val="24"/>
          <w:szCs w:val="24"/>
        </w:rPr>
      </w:pPr>
    </w:p>
    <w:p w:rsidR="00324697" w:rsidRDefault="00324697" w:rsidP="004D49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Stanovte oblasti pro dohled.</w:t>
      </w:r>
    </w:p>
    <w:p w:rsidR="00324697" w:rsidRDefault="00324697" w:rsidP="00CD49ED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324697" w:rsidRPr="00CD49ED" w:rsidRDefault="00324697" w:rsidP="00CD49ED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00B050"/>
          <w:sz w:val="24"/>
          <w:szCs w:val="24"/>
        </w:rPr>
      </w:pPr>
      <w:r w:rsidRPr="00CD49ED">
        <w:rPr>
          <w:rFonts w:ascii="Arial" w:hAnsi="Arial" w:cs="Arial"/>
          <w:b/>
          <w:color w:val="00B050"/>
          <w:sz w:val="24"/>
          <w:szCs w:val="24"/>
        </w:rPr>
        <w:t>Navrhněte související edukace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</w:p>
    <w:sectPr w:rsidR="00324697" w:rsidRPr="00CD49ED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F3A" w:rsidRDefault="00D35F3A" w:rsidP="00A5128C">
      <w:r>
        <w:separator/>
      </w:r>
    </w:p>
  </w:endnote>
  <w:endnote w:type="continuationSeparator" w:id="0">
    <w:p w:rsidR="00D35F3A" w:rsidRDefault="00D35F3A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F3A" w:rsidRDefault="00D35F3A" w:rsidP="00A5128C">
      <w:r>
        <w:separator/>
      </w:r>
    </w:p>
  </w:footnote>
  <w:footnote w:type="continuationSeparator" w:id="0">
    <w:p w:rsidR="00D35F3A" w:rsidRDefault="00D35F3A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697" w:rsidRDefault="00324697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765C2E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765C2E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324697" w:rsidRPr="00A5128C" w:rsidRDefault="00324697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A0215"/>
    <w:rsid w:val="00124E5B"/>
    <w:rsid w:val="001434AA"/>
    <w:rsid w:val="0014470C"/>
    <w:rsid w:val="001A276E"/>
    <w:rsid w:val="001C50A5"/>
    <w:rsid w:val="001E5BAE"/>
    <w:rsid w:val="00234787"/>
    <w:rsid w:val="002370F2"/>
    <w:rsid w:val="002538A1"/>
    <w:rsid w:val="002A01DE"/>
    <w:rsid w:val="002C253D"/>
    <w:rsid w:val="003179BC"/>
    <w:rsid w:val="00324697"/>
    <w:rsid w:val="00341765"/>
    <w:rsid w:val="00371465"/>
    <w:rsid w:val="00384220"/>
    <w:rsid w:val="00397E02"/>
    <w:rsid w:val="003A0A34"/>
    <w:rsid w:val="0043475F"/>
    <w:rsid w:val="00477263"/>
    <w:rsid w:val="0048082E"/>
    <w:rsid w:val="004D495A"/>
    <w:rsid w:val="004E718B"/>
    <w:rsid w:val="005546D8"/>
    <w:rsid w:val="00557B5D"/>
    <w:rsid w:val="005620FF"/>
    <w:rsid w:val="00580871"/>
    <w:rsid w:val="005823FE"/>
    <w:rsid w:val="005A0FAF"/>
    <w:rsid w:val="005C00AF"/>
    <w:rsid w:val="005C4A55"/>
    <w:rsid w:val="005D1FF0"/>
    <w:rsid w:val="005D4173"/>
    <w:rsid w:val="00611F3A"/>
    <w:rsid w:val="0064647B"/>
    <w:rsid w:val="00691B03"/>
    <w:rsid w:val="006A3490"/>
    <w:rsid w:val="006A3C56"/>
    <w:rsid w:val="00765C2E"/>
    <w:rsid w:val="00792F10"/>
    <w:rsid w:val="007A3727"/>
    <w:rsid w:val="007A76AC"/>
    <w:rsid w:val="007E063B"/>
    <w:rsid w:val="007F4259"/>
    <w:rsid w:val="008034F2"/>
    <w:rsid w:val="008608F2"/>
    <w:rsid w:val="00881BC8"/>
    <w:rsid w:val="008E5600"/>
    <w:rsid w:val="008E5A8B"/>
    <w:rsid w:val="00911A59"/>
    <w:rsid w:val="00954FB7"/>
    <w:rsid w:val="00977A24"/>
    <w:rsid w:val="009C10F4"/>
    <w:rsid w:val="009C6463"/>
    <w:rsid w:val="009D374F"/>
    <w:rsid w:val="00A13C06"/>
    <w:rsid w:val="00A34E69"/>
    <w:rsid w:val="00A5128C"/>
    <w:rsid w:val="00A93B51"/>
    <w:rsid w:val="00AB2287"/>
    <w:rsid w:val="00AC2EE8"/>
    <w:rsid w:val="00AD48B5"/>
    <w:rsid w:val="00B8322A"/>
    <w:rsid w:val="00BD22BE"/>
    <w:rsid w:val="00C27EE7"/>
    <w:rsid w:val="00C45C96"/>
    <w:rsid w:val="00C652F5"/>
    <w:rsid w:val="00CB45D5"/>
    <w:rsid w:val="00CC30EB"/>
    <w:rsid w:val="00CC7824"/>
    <w:rsid w:val="00CD1414"/>
    <w:rsid w:val="00CD32E4"/>
    <w:rsid w:val="00CD49ED"/>
    <w:rsid w:val="00CE5553"/>
    <w:rsid w:val="00D132C2"/>
    <w:rsid w:val="00D35F3A"/>
    <w:rsid w:val="00D67AB0"/>
    <w:rsid w:val="00DD3BE6"/>
    <w:rsid w:val="00DE7524"/>
    <w:rsid w:val="00E212E5"/>
    <w:rsid w:val="00E4531F"/>
    <w:rsid w:val="00E75292"/>
    <w:rsid w:val="00EA54CD"/>
    <w:rsid w:val="00F00C96"/>
    <w:rsid w:val="00F675D2"/>
    <w:rsid w:val="00FA0D2C"/>
    <w:rsid w:val="00FA1029"/>
    <w:rsid w:val="00FD6EE9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character" w:styleId="Hypertextovodkaz">
    <w:name w:val="Hyperlink"/>
    <w:rsid w:val="00A34E6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EEE240-DA81-4AFF-A771-DA2AA8503121}"/>
</file>

<file path=customXml/itemProps2.xml><?xml version="1.0" encoding="utf-8"?>
<ds:datastoreItem xmlns:ds="http://schemas.openxmlformats.org/officeDocument/2006/customXml" ds:itemID="{FAF922BD-2EAD-4802-BEFF-667EB31F5B9C}"/>
</file>

<file path=customXml/itemProps3.xml><?xml version="1.0" encoding="utf-8"?>
<ds:datastoreItem xmlns:ds="http://schemas.openxmlformats.org/officeDocument/2006/customXml" ds:itemID="{AD05FA56-5FB5-4918-ADA4-3949E502DC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438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manickou fází</vt:lpstr>
    </vt:vector>
  </TitlesOfParts>
  <Company>HP</Company>
  <LinksUpToDate>false</LinksUpToDate>
  <CharactersWithSpaces>3021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manickou fází</dc:title>
  <dc:creator>VSZDRAV</dc:creator>
  <cp:lastModifiedBy>Němcová Jitka</cp:lastModifiedBy>
  <cp:revision>2</cp:revision>
  <dcterms:created xsi:type="dcterms:W3CDTF">2015-04-14T09:23:00Z</dcterms:created>
  <dcterms:modified xsi:type="dcterms:W3CDTF">2015-04-14T09:23:00Z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