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custom.xml" ContentType="application/vnd.openxmlformats-officedocument.custom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4BF8" w:rsidRDefault="00924BF8" w:rsidP="008608F2">
      <w:pPr>
        <w:pStyle w:val="Nadpis1"/>
        <w:ind w:left="142"/>
        <w:jc w:val="center"/>
        <w:rPr>
          <w:rFonts w:cs="Arial"/>
          <w:caps/>
          <w:color w:val="0000FF"/>
          <w:sz w:val="28"/>
          <w:szCs w:val="28"/>
        </w:rPr>
      </w:pPr>
      <w:bookmarkStart w:id="0" w:name="_GoBack"/>
      <w:bookmarkEnd w:id="0"/>
    </w:p>
    <w:p w:rsidR="00924BF8" w:rsidRDefault="00924BF8" w:rsidP="008608F2">
      <w:pPr>
        <w:pStyle w:val="Nadpis1"/>
        <w:ind w:left="142"/>
        <w:jc w:val="center"/>
        <w:rPr>
          <w:rFonts w:cs="Arial"/>
          <w:color w:val="0000FF"/>
          <w:sz w:val="28"/>
          <w:szCs w:val="28"/>
        </w:rPr>
      </w:pPr>
      <w:r w:rsidRPr="00D67AB0">
        <w:rPr>
          <w:rFonts w:cs="Arial"/>
          <w:caps/>
          <w:color w:val="0000FF"/>
          <w:sz w:val="28"/>
          <w:szCs w:val="28"/>
        </w:rPr>
        <w:t>Kazuistika</w:t>
      </w:r>
      <w:r>
        <w:rPr>
          <w:rFonts w:cs="Arial"/>
          <w:color w:val="0000FF"/>
          <w:sz w:val="28"/>
          <w:szCs w:val="28"/>
        </w:rPr>
        <w:t xml:space="preserve"> – Polymorbidní pacientka s paranoiodní schizofrenií</w:t>
      </w:r>
    </w:p>
    <w:p w:rsidR="00924BF8" w:rsidRDefault="00924BF8" w:rsidP="00611F3A"/>
    <w:p w:rsidR="00924BF8" w:rsidRDefault="00924BF8" w:rsidP="00F26D44">
      <w:pPr>
        <w:tabs>
          <w:tab w:val="left" w:pos="1488"/>
          <w:tab w:val="left" w:pos="2958"/>
        </w:tabs>
        <w:ind w:left="-237"/>
        <w:jc w:val="both"/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>J.</w:t>
      </w:r>
      <w:r w:rsidR="002512DD">
        <w:rPr>
          <w:rFonts w:ascii="Arial" w:hAnsi="Arial" w:cs="Arial"/>
          <w:sz w:val="24"/>
          <w:szCs w:val="24"/>
          <w:lang w:eastAsia="en-US"/>
        </w:rPr>
        <w:t xml:space="preserve"> </w:t>
      </w:r>
      <w:r>
        <w:rPr>
          <w:rFonts w:ascii="Arial" w:hAnsi="Arial" w:cs="Arial"/>
          <w:sz w:val="24"/>
          <w:szCs w:val="24"/>
          <w:lang w:eastAsia="en-US"/>
        </w:rPr>
        <w:t xml:space="preserve">K. je </w:t>
      </w:r>
      <w:r w:rsidRPr="00E5484C">
        <w:rPr>
          <w:rFonts w:ascii="Arial" w:hAnsi="Arial" w:cs="Arial"/>
          <w:sz w:val="24"/>
          <w:szCs w:val="24"/>
          <w:lang w:eastAsia="en-US"/>
        </w:rPr>
        <w:t>5</w:t>
      </w:r>
      <w:r>
        <w:rPr>
          <w:rFonts w:ascii="Arial" w:hAnsi="Arial" w:cs="Arial"/>
          <w:sz w:val="24"/>
          <w:szCs w:val="24"/>
          <w:lang w:eastAsia="en-US"/>
        </w:rPr>
        <w:t>6</w:t>
      </w:r>
      <w:r w:rsidRPr="00E5484C">
        <w:rPr>
          <w:rFonts w:ascii="Arial" w:hAnsi="Arial" w:cs="Arial"/>
          <w:sz w:val="24"/>
          <w:szCs w:val="24"/>
          <w:lang w:eastAsia="en-US"/>
        </w:rPr>
        <w:t>letá polymorbidní pac</w:t>
      </w:r>
      <w:r>
        <w:rPr>
          <w:rFonts w:ascii="Arial" w:hAnsi="Arial" w:cs="Arial"/>
          <w:sz w:val="24"/>
          <w:szCs w:val="24"/>
          <w:lang w:eastAsia="en-US"/>
        </w:rPr>
        <w:t>ientka, opakovaně hospitalizována na psychiatrii (p</w:t>
      </w:r>
      <w:r w:rsidRPr="00E5484C">
        <w:rPr>
          <w:rFonts w:ascii="Arial" w:hAnsi="Arial" w:cs="Arial"/>
          <w:sz w:val="24"/>
          <w:szCs w:val="24"/>
          <w:lang w:eastAsia="en-US"/>
        </w:rPr>
        <w:t>osl</w:t>
      </w:r>
      <w:r>
        <w:rPr>
          <w:rFonts w:ascii="Arial" w:hAnsi="Arial" w:cs="Arial"/>
          <w:sz w:val="24"/>
          <w:szCs w:val="24"/>
          <w:lang w:eastAsia="en-US"/>
        </w:rPr>
        <w:t xml:space="preserve">ední hospitalizace trvající 64 dní ukončena před 3 měsíci </w:t>
      </w:r>
      <w:r w:rsidRPr="00E5484C">
        <w:rPr>
          <w:rFonts w:ascii="Arial" w:hAnsi="Arial" w:cs="Arial"/>
          <w:sz w:val="24"/>
          <w:szCs w:val="24"/>
          <w:lang w:eastAsia="en-US"/>
        </w:rPr>
        <w:t>s dg. F20.0</w:t>
      </w:r>
      <w:r>
        <w:rPr>
          <w:rFonts w:ascii="Arial" w:hAnsi="Arial" w:cs="Arial"/>
          <w:sz w:val="24"/>
          <w:szCs w:val="24"/>
          <w:lang w:eastAsia="en-US"/>
        </w:rPr>
        <w:t>).</w:t>
      </w:r>
    </w:p>
    <w:p w:rsidR="00924BF8" w:rsidRDefault="00924BF8" w:rsidP="00F26D44">
      <w:pPr>
        <w:tabs>
          <w:tab w:val="left" w:pos="1488"/>
          <w:tab w:val="left" w:pos="2958"/>
        </w:tabs>
        <w:ind w:left="-237"/>
        <w:jc w:val="both"/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 xml:space="preserve">K hospitalizaci byla </w:t>
      </w:r>
      <w:r w:rsidRPr="00E5484C">
        <w:rPr>
          <w:rFonts w:ascii="Arial" w:hAnsi="Arial" w:cs="Arial"/>
          <w:sz w:val="24"/>
          <w:szCs w:val="24"/>
          <w:lang w:eastAsia="en-US"/>
        </w:rPr>
        <w:t xml:space="preserve">přivezena bez doporučení synem </w:t>
      </w:r>
      <w:r>
        <w:rPr>
          <w:rFonts w:ascii="Arial" w:hAnsi="Arial" w:cs="Arial"/>
          <w:sz w:val="24"/>
          <w:szCs w:val="24"/>
          <w:lang w:eastAsia="en-US"/>
        </w:rPr>
        <w:t xml:space="preserve">dne …. </w:t>
      </w:r>
      <w:r w:rsidRPr="00E5484C">
        <w:rPr>
          <w:rFonts w:ascii="Arial" w:hAnsi="Arial" w:cs="Arial"/>
          <w:sz w:val="24"/>
          <w:szCs w:val="24"/>
          <w:lang w:eastAsia="en-US"/>
        </w:rPr>
        <w:t>pro zhorš</w:t>
      </w:r>
      <w:r>
        <w:rPr>
          <w:rFonts w:ascii="Arial" w:hAnsi="Arial" w:cs="Arial"/>
          <w:sz w:val="24"/>
          <w:szCs w:val="24"/>
          <w:lang w:eastAsia="en-US"/>
        </w:rPr>
        <w:t>ení</w:t>
      </w:r>
      <w:r w:rsidRPr="00E5484C">
        <w:rPr>
          <w:rFonts w:ascii="Arial" w:hAnsi="Arial" w:cs="Arial"/>
          <w:sz w:val="24"/>
          <w:szCs w:val="24"/>
          <w:lang w:eastAsia="en-US"/>
        </w:rPr>
        <w:t xml:space="preserve"> stavu</w:t>
      </w:r>
      <w:r>
        <w:rPr>
          <w:rFonts w:ascii="Arial" w:hAnsi="Arial" w:cs="Arial"/>
          <w:sz w:val="24"/>
          <w:szCs w:val="24"/>
          <w:lang w:eastAsia="en-US"/>
        </w:rPr>
        <w:t>.</w:t>
      </w:r>
    </w:p>
    <w:p w:rsidR="00924BF8" w:rsidRDefault="00924BF8" w:rsidP="00F26D44">
      <w:pPr>
        <w:tabs>
          <w:tab w:val="left" w:pos="1488"/>
          <w:tab w:val="left" w:pos="2958"/>
        </w:tabs>
        <w:ind w:left="-237"/>
        <w:jc w:val="both"/>
        <w:rPr>
          <w:rFonts w:ascii="Arial" w:hAnsi="Arial" w:cs="Arial"/>
          <w:sz w:val="24"/>
          <w:szCs w:val="24"/>
          <w:lang w:eastAsia="en-US"/>
        </w:rPr>
      </w:pPr>
    </w:p>
    <w:p w:rsidR="00924BF8" w:rsidRDefault="00924BF8" w:rsidP="007E47F1">
      <w:pPr>
        <w:tabs>
          <w:tab w:val="left" w:pos="1488"/>
          <w:tab w:val="left" w:pos="2958"/>
        </w:tabs>
        <w:ind w:left="-237"/>
        <w:jc w:val="both"/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>Při přijetí:</w:t>
      </w:r>
    </w:p>
    <w:p w:rsidR="00924BF8" w:rsidRDefault="00924BF8" w:rsidP="007E47F1">
      <w:pPr>
        <w:pStyle w:val="ListParagraph"/>
        <w:numPr>
          <w:ilvl w:val="0"/>
          <w:numId w:val="8"/>
        </w:numPr>
        <w:tabs>
          <w:tab w:val="left" w:pos="1488"/>
          <w:tab w:val="left" w:pos="2958"/>
        </w:tabs>
        <w:jc w:val="both"/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>pacientka plně spolupracující</w:t>
      </w:r>
    </w:p>
    <w:p w:rsidR="00924BF8" w:rsidRDefault="00924BF8" w:rsidP="007E47F1">
      <w:pPr>
        <w:pStyle w:val="ListParagraph"/>
        <w:numPr>
          <w:ilvl w:val="0"/>
          <w:numId w:val="8"/>
        </w:numPr>
        <w:tabs>
          <w:tab w:val="left" w:pos="1488"/>
          <w:tab w:val="left" w:pos="2958"/>
        </w:tabs>
        <w:jc w:val="both"/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>psychotické</w:t>
      </w:r>
      <w:r w:rsidRPr="0029237B">
        <w:rPr>
          <w:rFonts w:ascii="Arial" w:hAnsi="Arial" w:cs="Arial"/>
          <w:sz w:val="24"/>
          <w:szCs w:val="24"/>
          <w:lang w:eastAsia="en-US"/>
        </w:rPr>
        <w:t xml:space="preserve"> prožitky ve smy</w:t>
      </w:r>
      <w:r>
        <w:rPr>
          <w:rFonts w:ascii="Arial" w:hAnsi="Arial" w:cs="Arial"/>
          <w:sz w:val="24"/>
          <w:szCs w:val="24"/>
          <w:lang w:eastAsia="en-US"/>
        </w:rPr>
        <w:t xml:space="preserve">slu tělových halucinací a auditivních halucinací </w:t>
      </w:r>
      <w:r w:rsidRPr="0029237B">
        <w:rPr>
          <w:rFonts w:ascii="Arial" w:hAnsi="Arial" w:cs="Arial"/>
          <w:sz w:val="24"/>
          <w:szCs w:val="24"/>
          <w:lang w:eastAsia="en-US"/>
        </w:rPr>
        <w:t>nabádající</w:t>
      </w:r>
      <w:r>
        <w:rPr>
          <w:rFonts w:ascii="Arial" w:hAnsi="Arial" w:cs="Arial"/>
          <w:sz w:val="24"/>
          <w:szCs w:val="24"/>
          <w:lang w:eastAsia="en-US"/>
        </w:rPr>
        <w:t>ch</w:t>
      </w:r>
      <w:r w:rsidRPr="0029237B">
        <w:rPr>
          <w:rFonts w:ascii="Arial" w:hAnsi="Arial" w:cs="Arial"/>
          <w:sz w:val="24"/>
          <w:szCs w:val="24"/>
          <w:lang w:eastAsia="en-US"/>
        </w:rPr>
        <w:t xml:space="preserve"> ji k suicid</w:t>
      </w:r>
      <w:r>
        <w:rPr>
          <w:rFonts w:ascii="Arial" w:hAnsi="Arial" w:cs="Arial"/>
          <w:sz w:val="24"/>
          <w:szCs w:val="24"/>
          <w:lang w:eastAsia="en-US"/>
        </w:rPr>
        <w:t>i</w:t>
      </w:r>
      <w:r w:rsidRPr="0029237B">
        <w:rPr>
          <w:rFonts w:ascii="Arial" w:hAnsi="Arial" w:cs="Arial"/>
          <w:sz w:val="24"/>
          <w:szCs w:val="24"/>
          <w:lang w:eastAsia="en-US"/>
        </w:rPr>
        <w:t xml:space="preserve">u - </w:t>
      </w:r>
      <w:r>
        <w:rPr>
          <w:rFonts w:ascii="Arial" w:hAnsi="Arial" w:cs="Arial"/>
          <w:sz w:val="24"/>
          <w:szCs w:val="24"/>
          <w:lang w:eastAsia="en-US"/>
        </w:rPr>
        <w:t>bez dopadu na jednání pacientky</w:t>
      </w:r>
    </w:p>
    <w:p w:rsidR="00924BF8" w:rsidRDefault="00924BF8" w:rsidP="007E47F1">
      <w:pPr>
        <w:pStyle w:val="ListParagraph"/>
        <w:numPr>
          <w:ilvl w:val="0"/>
          <w:numId w:val="8"/>
        </w:numPr>
        <w:tabs>
          <w:tab w:val="left" w:pos="1488"/>
          <w:tab w:val="left" w:pos="2958"/>
        </w:tabs>
        <w:jc w:val="both"/>
        <w:rPr>
          <w:rFonts w:ascii="Arial" w:hAnsi="Arial" w:cs="Arial"/>
          <w:sz w:val="24"/>
          <w:szCs w:val="24"/>
          <w:lang w:eastAsia="en-US"/>
        </w:rPr>
      </w:pPr>
      <w:r w:rsidRPr="0029237B">
        <w:rPr>
          <w:rFonts w:ascii="Arial" w:hAnsi="Arial" w:cs="Arial"/>
          <w:sz w:val="24"/>
          <w:szCs w:val="24"/>
          <w:lang w:eastAsia="en-US"/>
        </w:rPr>
        <w:t>s</w:t>
      </w:r>
      <w:r>
        <w:rPr>
          <w:rFonts w:ascii="Arial" w:hAnsi="Arial" w:cs="Arial"/>
          <w:sz w:val="24"/>
          <w:szCs w:val="24"/>
          <w:lang w:eastAsia="en-US"/>
        </w:rPr>
        <w:t> </w:t>
      </w:r>
      <w:r w:rsidRPr="0029237B">
        <w:rPr>
          <w:rFonts w:ascii="Arial" w:hAnsi="Arial" w:cs="Arial"/>
          <w:sz w:val="24"/>
          <w:szCs w:val="24"/>
          <w:lang w:eastAsia="en-US"/>
        </w:rPr>
        <w:t>náhledem</w:t>
      </w:r>
    </w:p>
    <w:p w:rsidR="00924BF8" w:rsidRPr="0029237B" w:rsidRDefault="00924BF8" w:rsidP="007E47F1">
      <w:pPr>
        <w:pStyle w:val="ListParagraph"/>
        <w:numPr>
          <w:ilvl w:val="0"/>
          <w:numId w:val="8"/>
        </w:numPr>
        <w:tabs>
          <w:tab w:val="left" w:pos="1488"/>
          <w:tab w:val="left" w:pos="2958"/>
        </w:tabs>
        <w:jc w:val="both"/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>religiozní bludná produkce</w:t>
      </w:r>
    </w:p>
    <w:p w:rsidR="00924BF8" w:rsidRDefault="00924BF8" w:rsidP="00BD22BE">
      <w:pPr>
        <w:tabs>
          <w:tab w:val="left" w:pos="1488"/>
          <w:tab w:val="left" w:pos="2958"/>
        </w:tabs>
        <w:ind w:left="-237"/>
        <w:rPr>
          <w:rFonts w:ascii="Arial" w:hAnsi="Arial" w:cs="Arial"/>
          <w:sz w:val="24"/>
          <w:szCs w:val="24"/>
          <w:lang w:eastAsia="en-US"/>
        </w:rPr>
      </w:pPr>
    </w:p>
    <w:p w:rsidR="00924BF8" w:rsidRDefault="00924BF8" w:rsidP="00BD22BE">
      <w:pPr>
        <w:tabs>
          <w:tab w:val="left" w:pos="1488"/>
          <w:tab w:val="left" w:pos="2958"/>
        </w:tabs>
        <w:ind w:left="-237"/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 xml:space="preserve">Somatický stav: </w:t>
      </w:r>
    </w:p>
    <w:p w:rsidR="00924BF8" w:rsidRDefault="00924BF8" w:rsidP="00DC368D">
      <w:pPr>
        <w:pStyle w:val="ListParagraph"/>
        <w:numPr>
          <w:ilvl w:val="0"/>
          <w:numId w:val="8"/>
        </w:numPr>
        <w:tabs>
          <w:tab w:val="left" w:pos="1488"/>
          <w:tab w:val="left" w:pos="2958"/>
        </w:tabs>
        <w:rPr>
          <w:rFonts w:ascii="Arial" w:hAnsi="Arial" w:cs="Arial"/>
          <w:sz w:val="24"/>
          <w:szCs w:val="24"/>
          <w:lang w:eastAsia="en-US"/>
        </w:rPr>
      </w:pPr>
      <w:r w:rsidRPr="000F2C50">
        <w:rPr>
          <w:rFonts w:ascii="Arial" w:hAnsi="Arial" w:cs="Arial"/>
          <w:sz w:val="24"/>
          <w:szCs w:val="24"/>
          <w:lang w:eastAsia="en-US"/>
        </w:rPr>
        <w:t>hypertenze</w:t>
      </w:r>
    </w:p>
    <w:p w:rsidR="00924BF8" w:rsidRDefault="00924BF8" w:rsidP="00DC368D">
      <w:pPr>
        <w:pStyle w:val="ListParagraph"/>
        <w:numPr>
          <w:ilvl w:val="0"/>
          <w:numId w:val="8"/>
        </w:numPr>
        <w:tabs>
          <w:tab w:val="left" w:pos="1488"/>
          <w:tab w:val="left" w:pos="2958"/>
        </w:tabs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>DM II. typu</w:t>
      </w:r>
    </w:p>
    <w:p w:rsidR="00924BF8" w:rsidRDefault="00924BF8" w:rsidP="00DC368D">
      <w:pPr>
        <w:pStyle w:val="ListParagraph"/>
        <w:numPr>
          <w:ilvl w:val="0"/>
          <w:numId w:val="8"/>
        </w:numPr>
        <w:tabs>
          <w:tab w:val="left" w:pos="1488"/>
          <w:tab w:val="left" w:pos="2958"/>
        </w:tabs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>st.p. thyreoidektomii</w:t>
      </w:r>
    </w:p>
    <w:p w:rsidR="00924BF8" w:rsidRDefault="00924BF8" w:rsidP="00DC368D">
      <w:pPr>
        <w:pStyle w:val="ListParagraph"/>
        <w:numPr>
          <w:ilvl w:val="0"/>
          <w:numId w:val="8"/>
        </w:numPr>
        <w:tabs>
          <w:tab w:val="left" w:pos="1488"/>
          <w:tab w:val="left" w:pos="2958"/>
        </w:tabs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>hmotnost  92 kg, výška 163 cm</w:t>
      </w:r>
    </w:p>
    <w:p w:rsidR="00924BF8" w:rsidRDefault="00924BF8" w:rsidP="00DC368D">
      <w:pPr>
        <w:pStyle w:val="ListParagraph"/>
        <w:numPr>
          <w:ilvl w:val="0"/>
          <w:numId w:val="8"/>
        </w:numPr>
        <w:tabs>
          <w:tab w:val="left" w:pos="1488"/>
          <w:tab w:val="left" w:pos="2958"/>
        </w:tabs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>TK 140/85 mmHg, P 80/min.</w:t>
      </w:r>
    </w:p>
    <w:p w:rsidR="00924BF8" w:rsidRDefault="00924BF8" w:rsidP="000F2C50">
      <w:pPr>
        <w:tabs>
          <w:tab w:val="left" w:pos="1488"/>
          <w:tab w:val="left" w:pos="2958"/>
        </w:tabs>
        <w:ind w:left="-237"/>
        <w:rPr>
          <w:rFonts w:ascii="Arial" w:hAnsi="Arial" w:cs="Arial"/>
          <w:sz w:val="24"/>
          <w:szCs w:val="24"/>
          <w:lang w:eastAsia="en-US"/>
        </w:rPr>
      </w:pPr>
    </w:p>
    <w:p w:rsidR="00924BF8" w:rsidRDefault="00924BF8" w:rsidP="00F26D44">
      <w:pPr>
        <w:tabs>
          <w:tab w:val="left" w:pos="1488"/>
          <w:tab w:val="left" w:pos="2958"/>
        </w:tabs>
        <w:ind w:left="-237"/>
        <w:jc w:val="both"/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>Během hospitalizace došlo k úpravě medikace. Převedena z Risperidonu na Klozapin.</w:t>
      </w:r>
    </w:p>
    <w:p w:rsidR="00924BF8" w:rsidRDefault="00924BF8" w:rsidP="00F26D44">
      <w:pPr>
        <w:tabs>
          <w:tab w:val="left" w:pos="1488"/>
          <w:tab w:val="left" w:pos="2958"/>
        </w:tabs>
        <w:ind w:left="-237"/>
        <w:jc w:val="both"/>
        <w:rPr>
          <w:rFonts w:ascii="Arial" w:hAnsi="Arial" w:cs="Arial"/>
          <w:sz w:val="24"/>
          <w:szCs w:val="24"/>
          <w:lang w:eastAsia="en-US"/>
        </w:rPr>
      </w:pPr>
      <w:r w:rsidRPr="000F2C50">
        <w:rPr>
          <w:rFonts w:ascii="Arial" w:hAnsi="Arial" w:cs="Arial"/>
          <w:sz w:val="24"/>
          <w:szCs w:val="24"/>
          <w:lang w:eastAsia="en-US"/>
        </w:rPr>
        <w:t>18. den hospitalizace</w:t>
      </w:r>
      <w:r>
        <w:rPr>
          <w:rFonts w:ascii="Arial" w:hAnsi="Arial" w:cs="Arial"/>
          <w:sz w:val="24"/>
          <w:szCs w:val="24"/>
          <w:lang w:eastAsia="en-US"/>
        </w:rPr>
        <w:t xml:space="preserve">: </w:t>
      </w:r>
    </w:p>
    <w:p w:rsidR="00924BF8" w:rsidRPr="00DC368D" w:rsidRDefault="00924BF8" w:rsidP="00DC368D">
      <w:pPr>
        <w:pStyle w:val="ListParagraph"/>
        <w:numPr>
          <w:ilvl w:val="0"/>
          <w:numId w:val="8"/>
        </w:numPr>
        <w:tabs>
          <w:tab w:val="left" w:pos="1488"/>
          <w:tab w:val="left" w:pos="2958"/>
        </w:tabs>
        <w:rPr>
          <w:rFonts w:ascii="Arial" w:hAnsi="Arial" w:cs="Arial"/>
          <w:sz w:val="24"/>
          <w:szCs w:val="24"/>
          <w:lang w:eastAsia="en-US"/>
        </w:rPr>
      </w:pPr>
      <w:r w:rsidRPr="00DC368D">
        <w:rPr>
          <w:rFonts w:ascii="Arial" w:hAnsi="Arial" w:cs="Arial"/>
          <w:sz w:val="24"/>
          <w:szCs w:val="24"/>
          <w:lang w:eastAsia="en-US"/>
        </w:rPr>
        <w:t xml:space="preserve">pacientka plně spolupracující </w:t>
      </w:r>
    </w:p>
    <w:p w:rsidR="00924BF8" w:rsidRPr="00DC368D" w:rsidRDefault="00924BF8" w:rsidP="00DC368D">
      <w:pPr>
        <w:pStyle w:val="ListParagraph"/>
        <w:numPr>
          <w:ilvl w:val="0"/>
          <w:numId w:val="8"/>
        </w:numPr>
        <w:tabs>
          <w:tab w:val="left" w:pos="1488"/>
          <w:tab w:val="left" w:pos="2958"/>
        </w:tabs>
        <w:rPr>
          <w:rFonts w:ascii="Arial" w:hAnsi="Arial" w:cs="Arial"/>
          <w:sz w:val="24"/>
          <w:szCs w:val="24"/>
          <w:lang w:eastAsia="en-US"/>
        </w:rPr>
      </w:pPr>
      <w:r w:rsidRPr="00DC368D">
        <w:rPr>
          <w:rFonts w:ascii="Arial" w:hAnsi="Arial" w:cs="Arial"/>
          <w:sz w:val="24"/>
          <w:szCs w:val="24"/>
          <w:lang w:eastAsia="en-US"/>
        </w:rPr>
        <w:t>s náhledem</w:t>
      </w:r>
    </w:p>
    <w:p w:rsidR="00924BF8" w:rsidRPr="00DC368D" w:rsidRDefault="00924BF8" w:rsidP="00DC368D">
      <w:pPr>
        <w:pStyle w:val="ListParagraph"/>
        <w:numPr>
          <w:ilvl w:val="0"/>
          <w:numId w:val="8"/>
        </w:numPr>
        <w:tabs>
          <w:tab w:val="left" w:pos="1488"/>
          <w:tab w:val="left" w:pos="2958"/>
        </w:tabs>
        <w:rPr>
          <w:rFonts w:ascii="Arial" w:hAnsi="Arial" w:cs="Arial"/>
          <w:sz w:val="24"/>
          <w:szCs w:val="24"/>
          <w:lang w:eastAsia="en-US"/>
        </w:rPr>
      </w:pPr>
      <w:r w:rsidRPr="00DC368D">
        <w:rPr>
          <w:rFonts w:ascii="Arial" w:hAnsi="Arial" w:cs="Arial"/>
          <w:sz w:val="24"/>
          <w:szCs w:val="24"/>
          <w:lang w:eastAsia="en-US"/>
        </w:rPr>
        <w:t>přetrvávají občasné psychotické prožitky provázené tenzí</w:t>
      </w:r>
    </w:p>
    <w:p w:rsidR="00924BF8" w:rsidRPr="00DC368D" w:rsidRDefault="00924BF8" w:rsidP="00DC368D">
      <w:pPr>
        <w:pStyle w:val="ListParagraph"/>
        <w:numPr>
          <w:ilvl w:val="0"/>
          <w:numId w:val="8"/>
        </w:numPr>
        <w:tabs>
          <w:tab w:val="left" w:pos="1488"/>
          <w:tab w:val="left" w:pos="2958"/>
        </w:tabs>
        <w:rPr>
          <w:rFonts w:ascii="Arial" w:hAnsi="Arial" w:cs="Arial"/>
          <w:sz w:val="24"/>
          <w:szCs w:val="24"/>
          <w:lang w:eastAsia="en-US"/>
        </w:rPr>
      </w:pPr>
      <w:r w:rsidRPr="00DC368D">
        <w:rPr>
          <w:rFonts w:ascii="Arial" w:hAnsi="Arial" w:cs="Arial"/>
          <w:sz w:val="24"/>
          <w:szCs w:val="24"/>
          <w:lang w:eastAsia="en-US"/>
        </w:rPr>
        <w:t>potíže s usínáním, v noci se často probouzí z důvodu hluku</w:t>
      </w:r>
    </w:p>
    <w:p w:rsidR="00924BF8" w:rsidRPr="000F2C50" w:rsidRDefault="00924BF8" w:rsidP="000F2C50">
      <w:pPr>
        <w:pStyle w:val="ListParagraph"/>
        <w:tabs>
          <w:tab w:val="left" w:pos="1488"/>
          <w:tab w:val="left" w:pos="2958"/>
        </w:tabs>
        <w:ind w:left="123"/>
        <w:rPr>
          <w:rFonts w:ascii="Arial" w:hAnsi="Arial" w:cs="Arial"/>
          <w:sz w:val="24"/>
          <w:szCs w:val="24"/>
          <w:lang w:eastAsia="en-US"/>
        </w:rPr>
      </w:pPr>
    </w:p>
    <w:p w:rsidR="00924BF8" w:rsidRDefault="00924BF8" w:rsidP="00BD22BE">
      <w:pPr>
        <w:tabs>
          <w:tab w:val="left" w:pos="1488"/>
          <w:tab w:val="left" w:pos="2958"/>
        </w:tabs>
        <w:ind w:left="-237"/>
        <w:rPr>
          <w:rFonts w:eastAsia="Times New Roman"/>
        </w:rPr>
      </w:pPr>
      <w:r>
        <w:rPr>
          <w:rFonts w:ascii="Arial" w:hAnsi="Arial" w:cs="Arial"/>
          <w:sz w:val="24"/>
          <w:szCs w:val="24"/>
          <w:lang w:eastAsia="en-US"/>
        </w:rPr>
        <w:t>Farmakoterapie:</w:t>
      </w:r>
      <w:r>
        <w:rPr>
          <w:rFonts w:eastAsia="Times New Roman"/>
        </w:rPr>
        <w:t xml:space="preserve"> </w:t>
      </w:r>
    </w:p>
    <w:p w:rsidR="00924BF8" w:rsidRDefault="00924BF8" w:rsidP="00BD22BE">
      <w:pPr>
        <w:tabs>
          <w:tab w:val="left" w:pos="1488"/>
          <w:tab w:val="left" w:pos="2958"/>
        </w:tabs>
        <w:ind w:left="-237"/>
        <w:rPr>
          <w:rFonts w:ascii="Arial" w:hAnsi="Arial" w:cs="Arial"/>
          <w:sz w:val="24"/>
          <w:szCs w:val="24"/>
          <w:lang w:eastAsia="en-US"/>
        </w:rPr>
      </w:pPr>
      <w:r w:rsidRPr="0029237B">
        <w:rPr>
          <w:rFonts w:ascii="Arial" w:hAnsi="Arial" w:cs="Arial"/>
          <w:sz w:val="24"/>
          <w:szCs w:val="24"/>
          <w:lang w:eastAsia="en-US"/>
        </w:rPr>
        <w:t>LEPONEX 25</w:t>
      </w:r>
      <w:r>
        <w:rPr>
          <w:rFonts w:ascii="Arial" w:hAnsi="Arial" w:cs="Arial"/>
          <w:sz w:val="24"/>
          <w:szCs w:val="24"/>
          <w:lang w:eastAsia="en-US"/>
        </w:rPr>
        <w:t xml:space="preserve"> </w:t>
      </w:r>
      <w:r w:rsidRPr="0029237B">
        <w:rPr>
          <w:rFonts w:ascii="Arial" w:hAnsi="Arial" w:cs="Arial"/>
          <w:sz w:val="24"/>
          <w:szCs w:val="24"/>
          <w:lang w:eastAsia="en-US"/>
        </w:rPr>
        <w:t xml:space="preserve">mg </w:t>
      </w:r>
      <w:r>
        <w:rPr>
          <w:rFonts w:ascii="Arial" w:hAnsi="Arial" w:cs="Arial"/>
          <w:sz w:val="24"/>
          <w:szCs w:val="24"/>
          <w:lang w:eastAsia="en-US"/>
        </w:rPr>
        <w:t xml:space="preserve">tbl. </w:t>
      </w:r>
      <w:r w:rsidRPr="0029237B">
        <w:rPr>
          <w:rFonts w:ascii="Arial" w:hAnsi="Arial" w:cs="Arial"/>
          <w:sz w:val="24"/>
          <w:szCs w:val="24"/>
          <w:lang w:eastAsia="en-US"/>
        </w:rPr>
        <w:t>1-0-2</w:t>
      </w:r>
    </w:p>
    <w:p w:rsidR="00924BF8" w:rsidRPr="000F2C50" w:rsidRDefault="00924BF8" w:rsidP="00BD22BE">
      <w:pPr>
        <w:tabs>
          <w:tab w:val="left" w:pos="1488"/>
          <w:tab w:val="left" w:pos="2958"/>
        </w:tabs>
        <w:ind w:left="-237"/>
        <w:rPr>
          <w:rFonts w:ascii="Arial" w:hAnsi="Arial" w:cs="Arial"/>
          <w:sz w:val="24"/>
          <w:szCs w:val="24"/>
          <w:lang w:eastAsia="en-US"/>
        </w:rPr>
      </w:pPr>
      <w:r w:rsidRPr="000F2C50">
        <w:rPr>
          <w:rFonts w:ascii="Arial" w:hAnsi="Arial" w:cs="Arial"/>
          <w:sz w:val="24"/>
          <w:szCs w:val="24"/>
          <w:lang w:eastAsia="en-US"/>
        </w:rPr>
        <w:t>KETILEPT 200</w:t>
      </w:r>
      <w:r>
        <w:rPr>
          <w:rFonts w:ascii="Arial" w:hAnsi="Arial" w:cs="Arial"/>
          <w:sz w:val="24"/>
          <w:szCs w:val="24"/>
          <w:lang w:eastAsia="en-US"/>
        </w:rPr>
        <w:t xml:space="preserve"> mg por. tbl.</w:t>
      </w:r>
      <w:r w:rsidRPr="000F2C50">
        <w:rPr>
          <w:rFonts w:ascii="Arial" w:hAnsi="Arial" w:cs="Arial"/>
          <w:sz w:val="24"/>
          <w:szCs w:val="24"/>
          <w:lang w:eastAsia="en-US"/>
        </w:rPr>
        <w:t xml:space="preserve"> 0-0-3</w:t>
      </w:r>
    </w:p>
    <w:p w:rsidR="00924BF8" w:rsidRPr="000F2C50" w:rsidRDefault="00924BF8" w:rsidP="00BD22BE">
      <w:pPr>
        <w:tabs>
          <w:tab w:val="left" w:pos="1488"/>
          <w:tab w:val="left" w:pos="2958"/>
        </w:tabs>
        <w:ind w:left="-237"/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>KETILEPT 100 mg</w:t>
      </w:r>
      <w:r w:rsidRPr="000F2C50">
        <w:rPr>
          <w:rFonts w:ascii="Arial" w:hAnsi="Arial" w:cs="Arial"/>
          <w:sz w:val="24"/>
          <w:szCs w:val="24"/>
          <w:lang w:eastAsia="en-US"/>
        </w:rPr>
        <w:t xml:space="preserve"> </w:t>
      </w:r>
      <w:r>
        <w:rPr>
          <w:rFonts w:ascii="Arial" w:hAnsi="Arial" w:cs="Arial"/>
          <w:sz w:val="24"/>
          <w:szCs w:val="24"/>
          <w:lang w:eastAsia="en-US"/>
        </w:rPr>
        <w:t xml:space="preserve">por. tbl. </w:t>
      </w:r>
      <w:r w:rsidRPr="000F2C50">
        <w:rPr>
          <w:rFonts w:ascii="Arial" w:hAnsi="Arial" w:cs="Arial"/>
          <w:sz w:val="24"/>
          <w:szCs w:val="24"/>
          <w:lang w:eastAsia="en-US"/>
        </w:rPr>
        <w:t>1-1-0</w:t>
      </w:r>
    </w:p>
    <w:p w:rsidR="00924BF8" w:rsidRPr="000F2C50" w:rsidRDefault="00924BF8" w:rsidP="00BD22BE">
      <w:pPr>
        <w:tabs>
          <w:tab w:val="left" w:pos="1488"/>
          <w:tab w:val="left" w:pos="2958"/>
        </w:tabs>
        <w:ind w:left="-237"/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>ABILIFY 15 mg</w:t>
      </w:r>
      <w:r w:rsidRPr="000F2C50">
        <w:rPr>
          <w:rFonts w:ascii="Arial" w:hAnsi="Arial" w:cs="Arial"/>
          <w:sz w:val="24"/>
          <w:szCs w:val="24"/>
          <w:lang w:eastAsia="en-US"/>
        </w:rPr>
        <w:t xml:space="preserve"> </w:t>
      </w:r>
      <w:r>
        <w:rPr>
          <w:rFonts w:ascii="Arial" w:hAnsi="Arial" w:cs="Arial"/>
          <w:sz w:val="24"/>
          <w:szCs w:val="24"/>
          <w:lang w:eastAsia="en-US"/>
        </w:rPr>
        <w:t xml:space="preserve">tbl. </w:t>
      </w:r>
      <w:r w:rsidRPr="000F2C50">
        <w:rPr>
          <w:rFonts w:ascii="Arial" w:hAnsi="Arial" w:cs="Arial"/>
          <w:sz w:val="24"/>
          <w:szCs w:val="24"/>
          <w:lang w:eastAsia="en-US"/>
        </w:rPr>
        <w:t>1-1-0</w:t>
      </w:r>
    </w:p>
    <w:p w:rsidR="00924BF8" w:rsidRPr="000F2C50" w:rsidRDefault="00924BF8" w:rsidP="00BD22BE">
      <w:pPr>
        <w:tabs>
          <w:tab w:val="left" w:pos="1488"/>
          <w:tab w:val="left" w:pos="2958"/>
        </w:tabs>
        <w:ind w:left="-237"/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>ZOLOFT 100 mg</w:t>
      </w:r>
      <w:r w:rsidRPr="000F2C50">
        <w:rPr>
          <w:rFonts w:ascii="Arial" w:hAnsi="Arial" w:cs="Arial"/>
          <w:sz w:val="24"/>
          <w:szCs w:val="24"/>
          <w:lang w:eastAsia="en-US"/>
        </w:rPr>
        <w:t xml:space="preserve"> </w:t>
      </w:r>
      <w:r>
        <w:rPr>
          <w:rFonts w:ascii="Arial" w:hAnsi="Arial" w:cs="Arial"/>
          <w:sz w:val="24"/>
          <w:szCs w:val="24"/>
          <w:lang w:eastAsia="en-US"/>
        </w:rPr>
        <w:t xml:space="preserve">tbl. </w:t>
      </w:r>
      <w:r w:rsidRPr="000F2C50">
        <w:rPr>
          <w:rFonts w:ascii="Arial" w:hAnsi="Arial" w:cs="Arial"/>
          <w:sz w:val="24"/>
          <w:szCs w:val="24"/>
          <w:lang w:eastAsia="en-US"/>
        </w:rPr>
        <w:t>1-1-0</w:t>
      </w:r>
    </w:p>
    <w:p w:rsidR="00924BF8" w:rsidRPr="000F2C50" w:rsidRDefault="00924BF8" w:rsidP="00BD22BE">
      <w:pPr>
        <w:tabs>
          <w:tab w:val="left" w:pos="1488"/>
          <w:tab w:val="left" w:pos="2958"/>
        </w:tabs>
        <w:ind w:left="-237"/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>NEUROL 1 mg</w:t>
      </w:r>
      <w:r w:rsidRPr="000F2C50">
        <w:rPr>
          <w:rFonts w:ascii="Arial" w:hAnsi="Arial" w:cs="Arial"/>
          <w:sz w:val="24"/>
          <w:szCs w:val="24"/>
          <w:lang w:eastAsia="en-US"/>
        </w:rPr>
        <w:t xml:space="preserve"> </w:t>
      </w:r>
      <w:r>
        <w:rPr>
          <w:rFonts w:ascii="Arial" w:hAnsi="Arial" w:cs="Arial"/>
          <w:sz w:val="24"/>
          <w:szCs w:val="24"/>
          <w:lang w:eastAsia="en-US"/>
        </w:rPr>
        <w:t xml:space="preserve">tbl. </w:t>
      </w:r>
      <w:r w:rsidRPr="000F2C50">
        <w:rPr>
          <w:rFonts w:ascii="Arial" w:hAnsi="Arial" w:cs="Arial"/>
          <w:sz w:val="24"/>
          <w:szCs w:val="24"/>
          <w:lang w:eastAsia="en-US"/>
        </w:rPr>
        <w:t>1-1/2-1/2</w:t>
      </w:r>
    </w:p>
    <w:p w:rsidR="00924BF8" w:rsidRPr="000F2C50" w:rsidRDefault="00924BF8" w:rsidP="00BD22BE">
      <w:pPr>
        <w:tabs>
          <w:tab w:val="left" w:pos="1488"/>
          <w:tab w:val="left" w:pos="2958"/>
        </w:tabs>
        <w:ind w:left="-237"/>
        <w:rPr>
          <w:rFonts w:ascii="Arial" w:hAnsi="Arial" w:cs="Arial"/>
          <w:sz w:val="24"/>
          <w:szCs w:val="24"/>
          <w:lang w:eastAsia="en-US"/>
        </w:rPr>
      </w:pPr>
      <w:r w:rsidRPr="000F2C50">
        <w:rPr>
          <w:rFonts w:ascii="Arial" w:hAnsi="Arial" w:cs="Arial"/>
          <w:sz w:val="24"/>
          <w:szCs w:val="24"/>
          <w:lang w:eastAsia="en-US"/>
        </w:rPr>
        <w:t>LEVEMIR 100 U/</w:t>
      </w:r>
      <w:r>
        <w:rPr>
          <w:rFonts w:ascii="Arial" w:hAnsi="Arial" w:cs="Arial"/>
          <w:sz w:val="24"/>
          <w:szCs w:val="24"/>
          <w:lang w:eastAsia="en-US"/>
        </w:rPr>
        <w:t>ml</w:t>
      </w:r>
      <w:r w:rsidRPr="000F2C50">
        <w:rPr>
          <w:rFonts w:ascii="Arial" w:hAnsi="Arial" w:cs="Arial"/>
          <w:sz w:val="24"/>
          <w:szCs w:val="24"/>
          <w:lang w:eastAsia="en-US"/>
        </w:rPr>
        <w:t xml:space="preserve"> (FLEXPEN) 30-0-25 j.</w:t>
      </w:r>
    </w:p>
    <w:p w:rsidR="00924BF8" w:rsidRPr="000F2C50" w:rsidRDefault="00924BF8" w:rsidP="00BD22BE">
      <w:pPr>
        <w:tabs>
          <w:tab w:val="left" w:pos="1488"/>
          <w:tab w:val="left" w:pos="2958"/>
        </w:tabs>
        <w:ind w:left="-237"/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>NITRESAN 20 mg</w:t>
      </w:r>
      <w:r w:rsidRPr="000F2C50">
        <w:rPr>
          <w:rFonts w:ascii="Arial" w:hAnsi="Arial" w:cs="Arial"/>
          <w:sz w:val="24"/>
          <w:szCs w:val="24"/>
          <w:lang w:eastAsia="en-US"/>
        </w:rPr>
        <w:t xml:space="preserve"> </w:t>
      </w:r>
      <w:r>
        <w:rPr>
          <w:rFonts w:ascii="Arial" w:hAnsi="Arial" w:cs="Arial"/>
          <w:sz w:val="24"/>
          <w:szCs w:val="24"/>
          <w:lang w:eastAsia="en-US"/>
        </w:rPr>
        <w:t xml:space="preserve">tbl. </w:t>
      </w:r>
      <w:r w:rsidRPr="000F2C50">
        <w:rPr>
          <w:rFonts w:ascii="Arial" w:hAnsi="Arial" w:cs="Arial"/>
          <w:sz w:val="24"/>
          <w:szCs w:val="24"/>
          <w:lang w:eastAsia="en-US"/>
        </w:rPr>
        <w:t>1-0-1</w:t>
      </w:r>
    </w:p>
    <w:p w:rsidR="00924BF8" w:rsidRPr="000F2C50" w:rsidRDefault="00924BF8" w:rsidP="00BD22BE">
      <w:pPr>
        <w:tabs>
          <w:tab w:val="left" w:pos="1488"/>
          <w:tab w:val="left" w:pos="2958"/>
        </w:tabs>
        <w:ind w:left="-237"/>
        <w:rPr>
          <w:rFonts w:ascii="Arial" w:hAnsi="Arial" w:cs="Arial"/>
          <w:sz w:val="24"/>
          <w:szCs w:val="24"/>
          <w:lang w:eastAsia="en-US"/>
        </w:rPr>
      </w:pPr>
      <w:r w:rsidRPr="000F2C50">
        <w:rPr>
          <w:rFonts w:ascii="Arial" w:hAnsi="Arial" w:cs="Arial"/>
          <w:sz w:val="24"/>
          <w:szCs w:val="24"/>
          <w:lang w:eastAsia="en-US"/>
        </w:rPr>
        <w:t xml:space="preserve">LORISTA H 50 </w:t>
      </w:r>
      <w:r>
        <w:rPr>
          <w:rFonts w:ascii="Arial" w:hAnsi="Arial" w:cs="Arial"/>
          <w:sz w:val="24"/>
          <w:szCs w:val="24"/>
          <w:lang w:eastAsia="en-US"/>
        </w:rPr>
        <w:t>mg</w:t>
      </w:r>
      <w:r w:rsidRPr="000F2C50">
        <w:rPr>
          <w:rFonts w:ascii="Arial" w:hAnsi="Arial" w:cs="Arial"/>
          <w:sz w:val="24"/>
          <w:szCs w:val="24"/>
          <w:lang w:eastAsia="en-US"/>
        </w:rPr>
        <w:t>/12,5</w:t>
      </w:r>
      <w:r>
        <w:rPr>
          <w:rFonts w:ascii="Arial" w:hAnsi="Arial" w:cs="Arial"/>
          <w:sz w:val="24"/>
          <w:szCs w:val="24"/>
          <w:lang w:eastAsia="en-US"/>
        </w:rPr>
        <w:t xml:space="preserve"> mg</w:t>
      </w:r>
      <w:r w:rsidRPr="000F2C50">
        <w:rPr>
          <w:rFonts w:ascii="Arial" w:hAnsi="Arial" w:cs="Arial"/>
          <w:sz w:val="24"/>
          <w:szCs w:val="24"/>
          <w:lang w:eastAsia="en-US"/>
        </w:rPr>
        <w:t xml:space="preserve"> </w:t>
      </w:r>
      <w:r>
        <w:rPr>
          <w:rFonts w:ascii="Arial" w:hAnsi="Arial" w:cs="Arial"/>
          <w:sz w:val="24"/>
          <w:szCs w:val="24"/>
          <w:lang w:eastAsia="en-US"/>
        </w:rPr>
        <w:t>tbl.</w:t>
      </w:r>
      <w:r w:rsidRPr="000F2C50">
        <w:rPr>
          <w:rFonts w:ascii="Arial" w:hAnsi="Arial" w:cs="Arial"/>
          <w:sz w:val="24"/>
          <w:szCs w:val="24"/>
          <w:lang w:eastAsia="en-US"/>
        </w:rPr>
        <w:t>1-0-0</w:t>
      </w:r>
    </w:p>
    <w:p w:rsidR="00924BF8" w:rsidRPr="000F2C50" w:rsidRDefault="00924BF8" w:rsidP="00BD22BE">
      <w:pPr>
        <w:tabs>
          <w:tab w:val="left" w:pos="1488"/>
          <w:tab w:val="left" w:pos="2958"/>
        </w:tabs>
        <w:ind w:left="-237"/>
        <w:rPr>
          <w:rFonts w:ascii="Arial" w:hAnsi="Arial" w:cs="Arial"/>
          <w:sz w:val="24"/>
          <w:szCs w:val="24"/>
          <w:lang w:eastAsia="en-US"/>
        </w:rPr>
      </w:pPr>
      <w:r w:rsidRPr="000F2C50">
        <w:rPr>
          <w:rFonts w:ascii="Arial" w:hAnsi="Arial" w:cs="Arial"/>
          <w:sz w:val="24"/>
          <w:szCs w:val="24"/>
          <w:lang w:eastAsia="en-US"/>
        </w:rPr>
        <w:t>LORISTA 50</w:t>
      </w:r>
      <w:r>
        <w:rPr>
          <w:rFonts w:ascii="Arial" w:hAnsi="Arial" w:cs="Arial"/>
          <w:sz w:val="24"/>
          <w:szCs w:val="24"/>
          <w:lang w:eastAsia="en-US"/>
        </w:rPr>
        <w:t xml:space="preserve"> mg tbl. </w:t>
      </w:r>
      <w:r w:rsidRPr="000F2C50">
        <w:rPr>
          <w:rFonts w:ascii="Arial" w:hAnsi="Arial" w:cs="Arial"/>
          <w:sz w:val="24"/>
          <w:szCs w:val="24"/>
          <w:lang w:eastAsia="en-US"/>
        </w:rPr>
        <w:t>0-0-1</w:t>
      </w:r>
    </w:p>
    <w:p w:rsidR="00924BF8" w:rsidRPr="000F2C50" w:rsidRDefault="00924BF8" w:rsidP="0029237B">
      <w:pPr>
        <w:tabs>
          <w:tab w:val="left" w:pos="1488"/>
          <w:tab w:val="left" w:pos="2958"/>
        </w:tabs>
        <w:ind w:left="-237"/>
        <w:rPr>
          <w:rFonts w:ascii="Arial" w:hAnsi="Arial" w:cs="Arial"/>
          <w:sz w:val="24"/>
          <w:szCs w:val="24"/>
          <w:lang w:eastAsia="en-US"/>
        </w:rPr>
      </w:pPr>
      <w:r w:rsidRPr="000F2C50">
        <w:rPr>
          <w:rFonts w:ascii="Arial" w:hAnsi="Arial" w:cs="Arial"/>
          <w:sz w:val="24"/>
          <w:szCs w:val="24"/>
          <w:lang w:eastAsia="en-US"/>
        </w:rPr>
        <w:t xml:space="preserve">EUTHYROX 150 </w:t>
      </w:r>
      <w:r>
        <w:rPr>
          <w:rFonts w:ascii="Arial" w:hAnsi="Arial" w:cs="Arial"/>
          <w:sz w:val="24"/>
          <w:szCs w:val="24"/>
          <w:lang w:eastAsia="en-US"/>
        </w:rPr>
        <w:t>mg tbl.</w:t>
      </w:r>
      <w:r w:rsidRPr="000F2C50">
        <w:rPr>
          <w:rFonts w:ascii="Arial" w:hAnsi="Arial" w:cs="Arial"/>
          <w:sz w:val="24"/>
          <w:szCs w:val="24"/>
          <w:lang w:eastAsia="en-US"/>
        </w:rPr>
        <w:t xml:space="preserve"> 1-0-0</w:t>
      </w:r>
    </w:p>
    <w:p w:rsidR="00924BF8" w:rsidRPr="000F2C50" w:rsidRDefault="00924BF8" w:rsidP="0029237B">
      <w:pPr>
        <w:tabs>
          <w:tab w:val="left" w:pos="1488"/>
          <w:tab w:val="left" w:pos="2958"/>
        </w:tabs>
        <w:ind w:left="-237"/>
        <w:rPr>
          <w:rFonts w:ascii="Arial" w:hAnsi="Arial" w:cs="Arial"/>
          <w:sz w:val="24"/>
          <w:szCs w:val="24"/>
          <w:lang w:eastAsia="en-US"/>
        </w:rPr>
      </w:pPr>
      <w:r w:rsidRPr="000F2C50">
        <w:rPr>
          <w:rFonts w:ascii="Arial" w:hAnsi="Arial" w:cs="Arial"/>
          <w:sz w:val="24"/>
          <w:szCs w:val="24"/>
          <w:lang w:eastAsia="en-US"/>
        </w:rPr>
        <w:t xml:space="preserve">KALIUM CHLORATUM </w:t>
      </w:r>
      <w:r>
        <w:rPr>
          <w:rFonts w:ascii="Arial" w:hAnsi="Arial" w:cs="Arial"/>
          <w:sz w:val="24"/>
          <w:szCs w:val="24"/>
          <w:lang w:eastAsia="en-US"/>
        </w:rPr>
        <w:t>tbl.</w:t>
      </w:r>
      <w:r w:rsidRPr="000F2C50">
        <w:rPr>
          <w:rFonts w:ascii="Arial" w:hAnsi="Arial" w:cs="Arial"/>
          <w:sz w:val="24"/>
          <w:szCs w:val="24"/>
          <w:lang w:eastAsia="en-US"/>
        </w:rPr>
        <w:t>1-0-0</w:t>
      </w:r>
    </w:p>
    <w:p w:rsidR="00924BF8" w:rsidRPr="000F2C50" w:rsidRDefault="00924BF8" w:rsidP="0029237B">
      <w:pPr>
        <w:tabs>
          <w:tab w:val="left" w:pos="1488"/>
          <w:tab w:val="left" w:pos="2958"/>
        </w:tabs>
        <w:ind w:left="-237"/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>VASOCARDIN 50 mg</w:t>
      </w:r>
      <w:r w:rsidRPr="000F2C50">
        <w:rPr>
          <w:rFonts w:ascii="Arial" w:hAnsi="Arial" w:cs="Arial"/>
          <w:sz w:val="24"/>
          <w:szCs w:val="24"/>
          <w:lang w:eastAsia="en-US"/>
        </w:rPr>
        <w:t xml:space="preserve"> </w:t>
      </w:r>
      <w:r>
        <w:rPr>
          <w:rFonts w:ascii="Arial" w:hAnsi="Arial" w:cs="Arial"/>
          <w:sz w:val="24"/>
          <w:szCs w:val="24"/>
          <w:lang w:eastAsia="en-US"/>
        </w:rPr>
        <w:t xml:space="preserve">tbl. </w:t>
      </w:r>
      <w:r w:rsidRPr="000F2C50">
        <w:rPr>
          <w:rFonts w:ascii="Arial" w:hAnsi="Arial" w:cs="Arial"/>
          <w:sz w:val="24"/>
          <w:szCs w:val="24"/>
          <w:lang w:eastAsia="en-US"/>
        </w:rPr>
        <w:t>1/2-0-1/2</w:t>
      </w:r>
    </w:p>
    <w:p w:rsidR="00924BF8" w:rsidRPr="000F2C50" w:rsidRDefault="00924BF8" w:rsidP="0029237B">
      <w:pPr>
        <w:tabs>
          <w:tab w:val="left" w:pos="1488"/>
          <w:tab w:val="left" w:pos="2958"/>
        </w:tabs>
        <w:ind w:left="-237"/>
        <w:rPr>
          <w:rFonts w:ascii="Arial" w:hAnsi="Arial" w:cs="Arial"/>
          <w:sz w:val="24"/>
          <w:szCs w:val="24"/>
          <w:lang w:eastAsia="en-US"/>
        </w:rPr>
      </w:pPr>
      <w:r w:rsidRPr="000F2C50">
        <w:rPr>
          <w:rFonts w:ascii="Arial" w:hAnsi="Arial" w:cs="Arial"/>
          <w:sz w:val="24"/>
          <w:szCs w:val="24"/>
          <w:lang w:eastAsia="en-US"/>
        </w:rPr>
        <w:t>CYNT 0,3</w:t>
      </w:r>
      <w:r>
        <w:rPr>
          <w:rFonts w:ascii="Arial" w:hAnsi="Arial" w:cs="Arial"/>
          <w:sz w:val="24"/>
          <w:szCs w:val="24"/>
          <w:lang w:eastAsia="en-US"/>
        </w:rPr>
        <w:t xml:space="preserve"> </w:t>
      </w:r>
      <w:r w:rsidRPr="000F2C50">
        <w:rPr>
          <w:rFonts w:ascii="Arial" w:hAnsi="Arial" w:cs="Arial"/>
          <w:sz w:val="24"/>
          <w:szCs w:val="24"/>
          <w:lang w:eastAsia="en-US"/>
        </w:rPr>
        <w:t xml:space="preserve">mg </w:t>
      </w:r>
      <w:r>
        <w:rPr>
          <w:rFonts w:ascii="Arial" w:hAnsi="Arial" w:cs="Arial"/>
          <w:sz w:val="24"/>
          <w:szCs w:val="24"/>
          <w:lang w:eastAsia="en-US"/>
        </w:rPr>
        <w:t xml:space="preserve">por. tbl. </w:t>
      </w:r>
      <w:r w:rsidRPr="000F2C50">
        <w:rPr>
          <w:rFonts w:ascii="Arial" w:hAnsi="Arial" w:cs="Arial"/>
          <w:sz w:val="24"/>
          <w:szCs w:val="24"/>
          <w:lang w:eastAsia="en-US"/>
        </w:rPr>
        <w:t>0-0-1</w:t>
      </w:r>
    </w:p>
    <w:p w:rsidR="00924BF8" w:rsidRDefault="002512DD" w:rsidP="0029237B">
      <w:pPr>
        <w:tabs>
          <w:tab w:val="left" w:pos="1488"/>
          <w:tab w:val="left" w:pos="2958"/>
        </w:tabs>
        <w:ind w:left="-237"/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 xml:space="preserve">Depotní medikace: AFLUDITEN </w:t>
      </w:r>
      <w:r w:rsidR="00924BF8" w:rsidRPr="000F2C50">
        <w:rPr>
          <w:rFonts w:ascii="Arial" w:hAnsi="Arial" w:cs="Arial"/>
          <w:sz w:val="24"/>
          <w:szCs w:val="24"/>
          <w:lang w:eastAsia="en-US"/>
        </w:rPr>
        <w:t>1</w:t>
      </w:r>
      <w:r>
        <w:rPr>
          <w:rFonts w:ascii="Arial" w:hAnsi="Arial" w:cs="Arial"/>
          <w:sz w:val="24"/>
          <w:szCs w:val="24"/>
          <w:lang w:eastAsia="en-US"/>
        </w:rPr>
        <w:t xml:space="preserve"> </w:t>
      </w:r>
      <w:r w:rsidR="00924BF8" w:rsidRPr="000F2C50">
        <w:rPr>
          <w:rFonts w:ascii="Arial" w:hAnsi="Arial" w:cs="Arial"/>
          <w:sz w:val="24"/>
          <w:szCs w:val="24"/>
          <w:lang w:eastAsia="en-US"/>
        </w:rPr>
        <w:t>amp</w:t>
      </w:r>
      <w:r w:rsidR="00924BF8">
        <w:rPr>
          <w:rFonts w:ascii="Arial" w:hAnsi="Arial" w:cs="Arial"/>
          <w:sz w:val="24"/>
          <w:szCs w:val="24"/>
          <w:lang w:eastAsia="en-US"/>
        </w:rPr>
        <w:t xml:space="preserve"> </w:t>
      </w:r>
      <w:r w:rsidR="00924BF8" w:rsidRPr="000F2C50">
        <w:rPr>
          <w:rFonts w:ascii="Arial" w:hAnsi="Arial" w:cs="Arial"/>
          <w:sz w:val="24"/>
          <w:szCs w:val="24"/>
          <w:lang w:eastAsia="en-US"/>
        </w:rPr>
        <w:t>i.</w:t>
      </w:r>
      <w:r w:rsidR="00924BF8">
        <w:rPr>
          <w:rFonts w:ascii="Arial" w:hAnsi="Arial" w:cs="Arial"/>
          <w:sz w:val="24"/>
          <w:szCs w:val="24"/>
          <w:lang w:eastAsia="en-US"/>
        </w:rPr>
        <w:t xml:space="preserve"> m. à</w:t>
      </w:r>
      <w:r w:rsidR="00924BF8" w:rsidRPr="000F2C50">
        <w:rPr>
          <w:rFonts w:ascii="Arial" w:hAnsi="Arial" w:cs="Arial"/>
          <w:sz w:val="24"/>
          <w:szCs w:val="24"/>
          <w:lang w:eastAsia="en-US"/>
        </w:rPr>
        <w:t xml:space="preserve"> 4 týdny, poslední </w:t>
      </w:r>
      <w:r w:rsidR="00924BF8">
        <w:rPr>
          <w:rFonts w:ascii="Arial" w:hAnsi="Arial" w:cs="Arial"/>
          <w:sz w:val="24"/>
          <w:szCs w:val="24"/>
          <w:lang w:eastAsia="en-US"/>
        </w:rPr>
        <w:t>podána minulý týden</w:t>
      </w:r>
    </w:p>
    <w:p w:rsidR="00924BF8" w:rsidRDefault="00924BF8" w:rsidP="0029237B">
      <w:pPr>
        <w:tabs>
          <w:tab w:val="left" w:pos="1488"/>
          <w:tab w:val="left" w:pos="2958"/>
        </w:tabs>
        <w:ind w:left="-237"/>
        <w:rPr>
          <w:rFonts w:ascii="Arial" w:hAnsi="Arial" w:cs="Arial"/>
          <w:sz w:val="24"/>
          <w:szCs w:val="24"/>
          <w:lang w:eastAsia="en-US"/>
        </w:rPr>
      </w:pPr>
    </w:p>
    <w:p w:rsidR="00924BF8" w:rsidRPr="000F2C50" w:rsidRDefault="00924BF8" w:rsidP="0029237B">
      <w:pPr>
        <w:tabs>
          <w:tab w:val="left" w:pos="1488"/>
          <w:tab w:val="left" w:pos="2958"/>
        </w:tabs>
        <w:ind w:left="-237"/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>Vyšetření: 1x týdně KO, BCH; při zvýšené glykemii glykemický profil</w:t>
      </w:r>
    </w:p>
    <w:p w:rsidR="00924BF8" w:rsidRDefault="00924BF8" w:rsidP="00BD22BE">
      <w:pPr>
        <w:tabs>
          <w:tab w:val="left" w:pos="1488"/>
          <w:tab w:val="left" w:pos="2958"/>
        </w:tabs>
        <w:ind w:left="-237"/>
        <w:rPr>
          <w:rFonts w:eastAsia="Times New Roman"/>
        </w:rPr>
      </w:pPr>
    </w:p>
    <w:p w:rsidR="00924BF8" w:rsidRPr="00BD22BE" w:rsidRDefault="00924BF8" w:rsidP="00BD22BE">
      <w:pPr>
        <w:tabs>
          <w:tab w:val="left" w:pos="1488"/>
          <w:tab w:val="left" w:pos="2958"/>
        </w:tabs>
        <w:ind w:left="-237"/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>Terapeutické aktivity: arteterapie, aktivizace na oddělení</w:t>
      </w:r>
    </w:p>
    <w:p w:rsidR="00924BF8" w:rsidRDefault="00924BF8" w:rsidP="005620FF">
      <w:pPr>
        <w:tabs>
          <w:tab w:val="left" w:pos="1488"/>
          <w:tab w:val="left" w:pos="2958"/>
        </w:tabs>
        <w:ind w:left="-237"/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>Režimová opatření: pobyt na oddělení, vycházky s rodinnými příslušníky</w:t>
      </w:r>
    </w:p>
    <w:p w:rsidR="00924BF8" w:rsidRDefault="00924BF8" w:rsidP="005620FF">
      <w:pPr>
        <w:tabs>
          <w:tab w:val="left" w:pos="1488"/>
          <w:tab w:val="left" w:pos="2958"/>
        </w:tabs>
        <w:ind w:left="-237"/>
        <w:rPr>
          <w:rFonts w:ascii="Arial" w:hAnsi="Arial" w:cs="Arial"/>
          <w:sz w:val="24"/>
          <w:szCs w:val="24"/>
          <w:lang w:eastAsia="en-US"/>
        </w:rPr>
      </w:pPr>
    </w:p>
    <w:p w:rsidR="00924BF8" w:rsidRPr="00565FC7" w:rsidRDefault="00924BF8" w:rsidP="00565FC7">
      <w:pPr>
        <w:tabs>
          <w:tab w:val="left" w:pos="1488"/>
          <w:tab w:val="left" w:pos="2958"/>
        </w:tabs>
        <w:spacing w:after="200" w:line="276" w:lineRule="auto"/>
        <w:jc w:val="center"/>
        <w:rPr>
          <w:rFonts w:ascii="Arial" w:hAnsi="Arial" w:cs="Arial"/>
          <w:b/>
          <w:sz w:val="24"/>
          <w:szCs w:val="24"/>
          <w:lang w:eastAsia="en-US"/>
        </w:rPr>
      </w:pPr>
      <w:r>
        <w:rPr>
          <w:rFonts w:ascii="Arial" w:hAnsi="Arial" w:cs="Arial"/>
          <w:b/>
          <w:color w:val="0000FF"/>
          <w:sz w:val="28"/>
          <w:szCs w:val="28"/>
        </w:rPr>
        <w:t>Ošetřovatelský proces u polymorbidní pacientky s paranoi</w:t>
      </w:r>
      <w:r w:rsidRPr="00565FC7">
        <w:rPr>
          <w:rFonts w:ascii="Arial" w:hAnsi="Arial" w:cs="Arial"/>
          <w:b/>
          <w:color w:val="0000FF"/>
          <w:sz w:val="28"/>
          <w:szCs w:val="28"/>
        </w:rPr>
        <w:t>dní schizofrenií</w:t>
      </w:r>
    </w:p>
    <w:p w:rsidR="00924BF8" w:rsidRPr="00CC30EB" w:rsidRDefault="00924BF8" w:rsidP="00D67AB0">
      <w:pPr>
        <w:pStyle w:val="Nadpis1"/>
        <w:ind w:left="142"/>
        <w:rPr>
          <w:rFonts w:cs="Arial"/>
          <w:color w:val="0000FF"/>
          <w:szCs w:val="24"/>
        </w:rPr>
      </w:pPr>
      <w:r w:rsidRPr="00CC30EB">
        <w:rPr>
          <w:rFonts w:cs="Arial"/>
          <w:color w:val="0000FF"/>
          <w:szCs w:val="24"/>
        </w:rPr>
        <w:t>Identifikační údaje</w:t>
      </w: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52"/>
        <w:gridCol w:w="2126"/>
        <w:gridCol w:w="1984"/>
        <w:gridCol w:w="2338"/>
      </w:tblGrid>
      <w:tr w:rsidR="00924BF8" w:rsidRPr="00FF4A98">
        <w:tc>
          <w:tcPr>
            <w:tcW w:w="255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924BF8" w:rsidRPr="00FF4A98" w:rsidRDefault="00924BF8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Jméno a příjmení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BF8" w:rsidRPr="00FF4A98" w:rsidRDefault="00924BF8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J.</w:t>
            </w:r>
            <w:r w:rsidR="002512DD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K.</w:t>
            </w:r>
          </w:p>
        </w:tc>
        <w:tc>
          <w:tcPr>
            <w:tcW w:w="198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924BF8" w:rsidRPr="00FF4A98" w:rsidRDefault="00924BF8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Věk</w:t>
            </w:r>
          </w:p>
        </w:tc>
        <w:tc>
          <w:tcPr>
            <w:tcW w:w="233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924BF8" w:rsidRPr="00FF4A98" w:rsidRDefault="00924BF8" w:rsidP="00E5484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56 let</w:t>
            </w:r>
          </w:p>
        </w:tc>
      </w:tr>
      <w:tr w:rsidR="00924BF8" w:rsidRPr="00FF4A98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924BF8" w:rsidRPr="00FF4A98" w:rsidRDefault="00924BF8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Bydliště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BF8" w:rsidRPr="00FF4A98" w:rsidRDefault="00924BF8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xxx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924BF8" w:rsidRPr="00FF4A98" w:rsidRDefault="00924BF8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Vzdělání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924BF8" w:rsidRPr="00FF4A98" w:rsidRDefault="00924BF8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SŠ</w:t>
            </w:r>
          </w:p>
        </w:tc>
      </w:tr>
      <w:tr w:rsidR="00924BF8" w:rsidRPr="00FF4A98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924BF8" w:rsidRPr="00FF4A98" w:rsidRDefault="00924BF8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Stav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BF8" w:rsidRPr="00FF4A98" w:rsidRDefault="00924BF8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rozvedená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924BF8" w:rsidRPr="00FF4A98" w:rsidRDefault="00924BF8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Oddělení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924BF8" w:rsidRPr="00FF4A98" w:rsidRDefault="00924BF8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xy</w:t>
            </w:r>
          </w:p>
        </w:tc>
      </w:tr>
      <w:tr w:rsidR="00924BF8" w:rsidRPr="00FF4A98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924BF8" w:rsidRPr="00FF4A98" w:rsidRDefault="00924BF8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Datum přijetí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BF8" w:rsidRPr="00FF4A98" w:rsidRDefault="00924BF8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x.</w:t>
            </w:r>
            <w:r w:rsidR="002512DD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y.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924BF8" w:rsidRPr="00FF4A98" w:rsidRDefault="00924BF8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Den pobytu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924BF8" w:rsidRPr="00FF4A98" w:rsidRDefault="00924BF8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18.</w:t>
            </w:r>
          </w:p>
        </w:tc>
      </w:tr>
      <w:tr w:rsidR="00924BF8" w:rsidRPr="00FF4A98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</w:tcPr>
          <w:p w:rsidR="00924BF8" w:rsidRPr="00FF4A98" w:rsidRDefault="00924BF8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Sběr informací dne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/>
          </w:tcPr>
          <w:p w:rsidR="00924BF8" w:rsidRPr="00FF4A98" w:rsidRDefault="00924BF8" w:rsidP="00F509A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x.</w:t>
            </w:r>
            <w:r w:rsidR="002512DD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 xml:space="preserve">y.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2F2F2"/>
          </w:tcPr>
          <w:p w:rsidR="00924BF8" w:rsidRPr="00C45C96" w:rsidRDefault="00924BF8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C45C96">
              <w:rPr>
                <w:rFonts w:ascii="Arial" w:hAnsi="Arial" w:cs="Arial"/>
                <w:b/>
                <w:sz w:val="24"/>
                <w:szCs w:val="24"/>
              </w:rPr>
              <w:t>Hospitalizace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924BF8" w:rsidRPr="00FF4A98" w:rsidRDefault="00924BF8" w:rsidP="00F509A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dobrovolná</w:t>
            </w:r>
          </w:p>
        </w:tc>
      </w:tr>
    </w:tbl>
    <w:p w:rsidR="00924BF8" w:rsidRPr="00FF4A98" w:rsidRDefault="00924BF8" w:rsidP="00D67AB0">
      <w:pPr>
        <w:pStyle w:val="Nadpis1"/>
        <w:rPr>
          <w:rFonts w:cs="Arial"/>
          <w:b w:val="0"/>
          <w:szCs w:val="24"/>
        </w:rPr>
      </w:pPr>
    </w:p>
    <w:p w:rsidR="00924BF8" w:rsidRPr="00CC30EB" w:rsidRDefault="00924BF8" w:rsidP="00D67AB0">
      <w:pPr>
        <w:pStyle w:val="Nadpis1"/>
        <w:ind w:left="142"/>
        <w:rPr>
          <w:rFonts w:cs="Arial"/>
          <w:color w:val="0000FF"/>
          <w:szCs w:val="24"/>
        </w:rPr>
      </w:pPr>
      <w:r w:rsidRPr="00CC30EB">
        <w:rPr>
          <w:rFonts w:cs="Arial"/>
          <w:color w:val="0000FF"/>
          <w:szCs w:val="24"/>
        </w:rPr>
        <w:t>Důvod přijetí</w:t>
      </w:r>
    </w:p>
    <w:tbl>
      <w:tblPr>
        <w:tblW w:w="897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975"/>
      </w:tblGrid>
      <w:tr w:rsidR="00924BF8" w:rsidRPr="00FF4A98">
        <w:trPr>
          <w:cantSplit/>
          <w:trHeight w:val="665"/>
        </w:trPr>
        <w:tc>
          <w:tcPr>
            <w:tcW w:w="89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24BF8" w:rsidRPr="00FF4A98" w:rsidRDefault="00924BF8" w:rsidP="00D67AB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paranoidní schizofrenie – zhoršení stavu</w:t>
            </w:r>
          </w:p>
        </w:tc>
      </w:tr>
    </w:tbl>
    <w:p w:rsidR="00924BF8" w:rsidRDefault="00924BF8" w:rsidP="00D67AB0">
      <w:pPr>
        <w:rPr>
          <w:rFonts w:ascii="Arial" w:hAnsi="Arial" w:cs="Arial"/>
          <w:sz w:val="24"/>
          <w:szCs w:val="24"/>
        </w:rPr>
      </w:pP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0"/>
        <w:gridCol w:w="5740"/>
      </w:tblGrid>
      <w:tr w:rsidR="00924BF8" w:rsidRPr="00FF4A98">
        <w:tc>
          <w:tcPr>
            <w:tcW w:w="326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924BF8" w:rsidRPr="00FF4A98" w:rsidRDefault="00924BF8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Rodinná anamnéza</w:t>
            </w:r>
          </w:p>
        </w:tc>
        <w:tc>
          <w:tcPr>
            <w:tcW w:w="574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924BF8" w:rsidRPr="00FF4A98" w:rsidRDefault="00924BF8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nevýznamná</w:t>
            </w:r>
          </w:p>
        </w:tc>
      </w:tr>
      <w:tr w:rsidR="00924BF8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924BF8" w:rsidRPr="00FF4A98" w:rsidRDefault="00924BF8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Osobní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924BF8" w:rsidRPr="00FF4A98" w:rsidRDefault="00924BF8" w:rsidP="00F509A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24BF8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924BF8" w:rsidRPr="00FF4A98" w:rsidRDefault="00924BF8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Léková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924BF8" w:rsidRPr="00FF4A98" w:rsidRDefault="00924BF8" w:rsidP="00607DE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užívala Risperdal tbl. bez efektu, dochází 1x měsíčně na Afluditen 1 amp i.</w:t>
            </w:r>
            <w:r w:rsidR="002512DD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m. na psychiatrickou ambulanci</w:t>
            </w:r>
          </w:p>
        </w:tc>
      </w:tr>
      <w:tr w:rsidR="00924BF8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924BF8" w:rsidRDefault="00924BF8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Alergologická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924BF8" w:rsidRPr="00FF4A98" w:rsidRDefault="00924BF8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negativní</w:t>
            </w:r>
          </w:p>
        </w:tc>
      </w:tr>
      <w:tr w:rsidR="00924BF8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924BF8" w:rsidRDefault="00924BF8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Abúzy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924BF8" w:rsidRPr="00FF4A98" w:rsidRDefault="00924BF8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neguje</w:t>
            </w:r>
          </w:p>
        </w:tc>
      </w:tr>
      <w:tr w:rsidR="00924BF8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924BF8" w:rsidRDefault="00924BF8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Gynekologická/urologická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924BF8" w:rsidRPr="00FF4A98" w:rsidRDefault="00924BF8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nevýznamná</w:t>
            </w:r>
          </w:p>
        </w:tc>
      </w:tr>
      <w:tr w:rsidR="00924BF8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924BF8" w:rsidRDefault="00924BF8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Sociální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924BF8" w:rsidRPr="00FF4A98" w:rsidRDefault="00924BF8" w:rsidP="008C3C4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lang w:eastAsia="en-US"/>
              </w:rPr>
              <w:t>bydlí sama v bytě, má dospělé 2 děti (dceru a syna)</w:t>
            </w:r>
          </w:p>
        </w:tc>
      </w:tr>
      <w:tr w:rsidR="00924BF8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924BF8" w:rsidRDefault="00924BF8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Pracovní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924BF8" w:rsidRPr="00FF4A98" w:rsidRDefault="00924BF8" w:rsidP="008C3C4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 plném invalidním důchodu</w:t>
            </w:r>
          </w:p>
        </w:tc>
      </w:tr>
      <w:tr w:rsidR="00924BF8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</w:tcPr>
          <w:p w:rsidR="00924BF8" w:rsidRPr="00FF4A98" w:rsidRDefault="00924BF8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Spirituální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924BF8" w:rsidRPr="00FF4A98" w:rsidRDefault="00924BF8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nepraktikující křesťanka</w:t>
            </w:r>
          </w:p>
        </w:tc>
      </w:tr>
    </w:tbl>
    <w:p w:rsidR="00924BF8" w:rsidRDefault="00924BF8" w:rsidP="00D67AB0">
      <w:pPr>
        <w:rPr>
          <w:rFonts w:ascii="Arial" w:hAnsi="Arial" w:cs="Arial"/>
          <w:sz w:val="24"/>
          <w:szCs w:val="24"/>
        </w:rPr>
      </w:pPr>
    </w:p>
    <w:p w:rsidR="00924BF8" w:rsidRPr="00CC30EB" w:rsidRDefault="00924BF8" w:rsidP="00A5128C">
      <w:pPr>
        <w:ind w:left="142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L</w:t>
      </w:r>
      <w:r w:rsidRPr="00CC30EB">
        <w:rPr>
          <w:rFonts w:ascii="Arial" w:hAnsi="Arial" w:cs="Arial"/>
          <w:b/>
          <w:color w:val="0000FF"/>
          <w:sz w:val="24"/>
          <w:szCs w:val="24"/>
        </w:rPr>
        <w:t>ékařská diagnóza</w:t>
      </w: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00"/>
      </w:tblGrid>
      <w:tr w:rsidR="00924BF8" w:rsidRPr="00FF4A98">
        <w:tc>
          <w:tcPr>
            <w:tcW w:w="900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924BF8" w:rsidRPr="00FF4A98" w:rsidRDefault="00924BF8" w:rsidP="008C3C4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F20.0 Paranoidní schizofrenie</w:t>
            </w:r>
          </w:p>
        </w:tc>
      </w:tr>
      <w:tr w:rsidR="00924BF8" w:rsidRPr="00FF4A98">
        <w:tc>
          <w:tcPr>
            <w:tcW w:w="900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924BF8" w:rsidRPr="00FF4A98" w:rsidRDefault="00924BF8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924BF8" w:rsidRDefault="00924BF8" w:rsidP="00D67AB0">
      <w:pPr>
        <w:rPr>
          <w:rFonts w:ascii="Arial" w:hAnsi="Arial" w:cs="Arial"/>
          <w:sz w:val="24"/>
          <w:szCs w:val="24"/>
        </w:rPr>
      </w:pPr>
    </w:p>
    <w:p w:rsidR="00924BF8" w:rsidRDefault="00924BF8" w:rsidP="00D67AB0">
      <w:pPr>
        <w:pStyle w:val="Nadpis1"/>
        <w:ind w:left="142"/>
        <w:rPr>
          <w:rFonts w:cs="Arial"/>
          <w:color w:val="0000FF"/>
          <w:szCs w:val="24"/>
        </w:rPr>
      </w:pPr>
      <w:r w:rsidRPr="00CC30EB">
        <w:rPr>
          <w:rFonts w:cs="Arial"/>
          <w:color w:val="0000FF"/>
          <w:szCs w:val="24"/>
        </w:rPr>
        <w:t>Diagnostické údaje</w:t>
      </w: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0"/>
        <w:gridCol w:w="5740"/>
      </w:tblGrid>
      <w:tr w:rsidR="00924BF8" w:rsidRPr="00FF4A98">
        <w:tc>
          <w:tcPr>
            <w:tcW w:w="326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auto" w:fill="FFFFFF"/>
          </w:tcPr>
          <w:p w:rsidR="00924BF8" w:rsidRPr="00FF4A98" w:rsidRDefault="00924BF8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Ordinovaná vyšetření</w:t>
            </w:r>
          </w:p>
        </w:tc>
        <w:tc>
          <w:tcPr>
            <w:tcW w:w="574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pct5" w:color="auto" w:fill="FFFFFF"/>
          </w:tcPr>
          <w:p w:rsidR="00924BF8" w:rsidRPr="00FF4A98" w:rsidRDefault="00924BF8" w:rsidP="00557B5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Hodnocení</w:t>
            </w:r>
          </w:p>
        </w:tc>
      </w:tr>
      <w:tr w:rsidR="00924BF8" w:rsidRPr="00FF4A98">
        <w:tc>
          <w:tcPr>
            <w:tcW w:w="326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924BF8" w:rsidRPr="00FF4A98" w:rsidRDefault="00924BF8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vstupní laboratorní vyšetření</w:t>
            </w:r>
          </w:p>
        </w:tc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924BF8" w:rsidRPr="00FF4A98" w:rsidRDefault="00924BF8" w:rsidP="00B922A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KO, BCH přiměřené výsledky somatickému stavu</w:t>
            </w:r>
          </w:p>
        </w:tc>
      </w:tr>
      <w:tr w:rsidR="00924BF8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924BF8" w:rsidRPr="00FF4A98" w:rsidRDefault="00924BF8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interní vyšetření 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924BF8" w:rsidRPr="00FF4A98" w:rsidRDefault="00924BF8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stabilizovaný somatický stav</w:t>
            </w:r>
          </w:p>
        </w:tc>
      </w:tr>
      <w:tr w:rsidR="00924BF8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924BF8" w:rsidRPr="004613A7" w:rsidRDefault="00924BF8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924BF8" w:rsidRDefault="00924BF8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924BF8" w:rsidRDefault="00924BF8" w:rsidP="00A5128C">
      <w:pPr>
        <w:ind w:left="142"/>
        <w:rPr>
          <w:rFonts w:ascii="Arial" w:hAnsi="Arial" w:cs="Arial"/>
          <w:b/>
          <w:color w:val="0000FF"/>
          <w:sz w:val="24"/>
          <w:szCs w:val="24"/>
        </w:rPr>
      </w:pPr>
    </w:p>
    <w:p w:rsidR="00924BF8" w:rsidRDefault="00924BF8" w:rsidP="002512DD">
      <w:pPr>
        <w:spacing w:after="200" w:line="276" w:lineRule="auto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br w:type="page"/>
      </w:r>
      <w:r w:rsidRPr="00CC30EB">
        <w:rPr>
          <w:rFonts w:ascii="Arial" w:hAnsi="Arial" w:cs="Arial"/>
          <w:b/>
          <w:color w:val="0000FF"/>
          <w:sz w:val="24"/>
          <w:szCs w:val="24"/>
        </w:rPr>
        <w:lastRenderedPageBreak/>
        <w:t>Terapie</w:t>
      </w: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93"/>
        <w:gridCol w:w="6305"/>
      </w:tblGrid>
      <w:tr w:rsidR="00924BF8" w:rsidRPr="00FF4A98">
        <w:trPr>
          <w:cantSplit/>
        </w:trPr>
        <w:tc>
          <w:tcPr>
            <w:tcW w:w="269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924BF8" w:rsidRPr="000A0215" w:rsidRDefault="00924BF8" w:rsidP="00557B5D">
            <w:pPr>
              <w:rPr>
                <w:rFonts w:ascii="Arial" w:hAnsi="Arial" w:cs="Arial"/>
                <w:sz w:val="24"/>
                <w:szCs w:val="24"/>
              </w:rPr>
            </w:pPr>
            <w:r w:rsidRPr="000A0215">
              <w:rPr>
                <w:rFonts w:ascii="Arial" w:hAnsi="Arial" w:cs="Arial"/>
                <w:sz w:val="24"/>
                <w:szCs w:val="24"/>
              </w:rPr>
              <w:t>Dietoterapie</w:t>
            </w:r>
          </w:p>
        </w:tc>
        <w:tc>
          <w:tcPr>
            <w:tcW w:w="630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924BF8" w:rsidRPr="00FF4A98" w:rsidRDefault="00924BF8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24BF8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924BF8" w:rsidRPr="000A0215" w:rsidRDefault="00924BF8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Režimová opatření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924BF8" w:rsidRPr="00FF4A98" w:rsidRDefault="00924BF8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lang w:eastAsia="en-US"/>
              </w:rPr>
              <w:t>pobyt na oddělení, vycházky s rodinnými příslušníky</w:t>
            </w:r>
          </w:p>
        </w:tc>
      </w:tr>
      <w:tr w:rsidR="00924BF8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924BF8" w:rsidRPr="000A0215" w:rsidRDefault="00924BF8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Psychoterapie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924BF8" w:rsidRPr="00FF4A98" w:rsidRDefault="00924BF8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</w:t>
            </w:r>
          </w:p>
        </w:tc>
      </w:tr>
      <w:tr w:rsidR="00924BF8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924BF8" w:rsidRPr="000A0215" w:rsidRDefault="00924BF8" w:rsidP="00E4531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Terapeutické aktivity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924BF8" w:rsidRPr="00FF4A98" w:rsidRDefault="00924BF8" w:rsidP="00B0382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arteterapie, aktivizace na oddělení</w:t>
            </w:r>
          </w:p>
        </w:tc>
      </w:tr>
      <w:tr w:rsidR="00924BF8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924BF8" w:rsidRPr="000A0215" w:rsidRDefault="00924BF8" w:rsidP="00E4531F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924BF8" w:rsidRPr="00FF4A98" w:rsidRDefault="00924BF8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24BF8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924BF8" w:rsidRPr="000A0215" w:rsidRDefault="00924BF8" w:rsidP="00E4531F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0A0215">
              <w:rPr>
                <w:rFonts w:ascii="Arial" w:hAnsi="Arial" w:cs="Arial"/>
                <w:b/>
                <w:sz w:val="24"/>
                <w:szCs w:val="24"/>
              </w:rPr>
              <w:t>Medikamentózní léčba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924BF8" w:rsidRPr="00FF4A98" w:rsidRDefault="00924BF8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24BF8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924BF8" w:rsidRPr="000A0215" w:rsidRDefault="002512DD" w:rsidP="00E4531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per os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924BF8" w:rsidRPr="00FF4A98" w:rsidRDefault="00924BF8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Leponex, Ketilept, Abilify, Zoloft, Neurol, Nitresan, Lorista, Euthyrox, KCL, Vasocardin, Cynt</w:t>
            </w:r>
          </w:p>
        </w:tc>
      </w:tr>
      <w:tr w:rsidR="00924BF8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924BF8" w:rsidRPr="000A0215" w:rsidRDefault="00924BF8" w:rsidP="00E4531F">
            <w:pPr>
              <w:rPr>
                <w:rFonts w:ascii="Arial" w:hAnsi="Arial" w:cs="Arial"/>
                <w:sz w:val="24"/>
                <w:szCs w:val="24"/>
              </w:rPr>
            </w:pPr>
            <w:r w:rsidRPr="000A0215">
              <w:rPr>
                <w:rFonts w:ascii="Arial" w:hAnsi="Arial" w:cs="Arial"/>
                <w:sz w:val="24"/>
                <w:szCs w:val="24"/>
              </w:rPr>
              <w:t>s.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0A0215">
              <w:rPr>
                <w:rFonts w:ascii="Arial" w:hAnsi="Arial" w:cs="Arial"/>
                <w:sz w:val="24"/>
                <w:szCs w:val="24"/>
              </w:rPr>
              <w:t>c., i.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0A0215">
              <w:rPr>
                <w:rFonts w:ascii="Arial" w:hAnsi="Arial" w:cs="Arial"/>
                <w:sz w:val="24"/>
                <w:szCs w:val="24"/>
              </w:rPr>
              <w:t>v., i.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0A0215">
              <w:rPr>
                <w:rFonts w:ascii="Arial" w:hAnsi="Arial" w:cs="Arial"/>
                <w:sz w:val="24"/>
                <w:szCs w:val="24"/>
              </w:rPr>
              <w:t xml:space="preserve">m. 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924BF8" w:rsidRPr="00FF4A98" w:rsidRDefault="00924BF8" w:rsidP="004B6EC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lang w:eastAsia="en-US"/>
              </w:rPr>
              <w:t>Levemir 100U/ml (Flexpen) s.</w:t>
            </w:r>
            <w:r w:rsidR="002512DD">
              <w:rPr>
                <w:rFonts w:ascii="Arial" w:hAnsi="Arial" w:cs="Arial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  <w:lang w:eastAsia="en-US"/>
              </w:rPr>
              <w:t xml:space="preserve">c.; </w:t>
            </w:r>
            <w:r w:rsidRPr="000F2C50">
              <w:rPr>
                <w:rFonts w:ascii="Arial" w:hAnsi="Arial" w:cs="Arial"/>
                <w:sz w:val="24"/>
                <w:szCs w:val="24"/>
                <w:lang w:eastAsia="en-US"/>
              </w:rPr>
              <w:t>A</w:t>
            </w:r>
            <w:r>
              <w:rPr>
                <w:rFonts w:ascii="Arial" w:hAnsi="Arial" w:cs="Arial"/>
                <w:sz w:val="24"/>
                <w:szCs w:val="24"/>
                <w:lang w:eastAsia="en-US"/>
              </w:rPr>
              <w:t>fluditen</w:t>
            </w:r>
            <w:r w:rsidRPr="000F2C50">
              <w:rPr>
                <w:rFonts w:ascii="Arial" w:hAnsi="Arial" w:cs="Arial"/>
                <w:sz w:val="24"/>
                <w:szCs w:val="24"/>
                <w:lang w:eastAsia="en-US"/>
              </w:rPr>
              <w:t xml:space="preserve"> 1</w:t>
            </w:r>
            <w:r w:rsidR="002512DD">
              <w:rPr>
                <w:rFonts w:ascii="Arial" w:hAnsi="Arial" w:cs="Arial"/>
                <w:sz w:val="24"/>
                <w:szCs w:val="24"/>
                <w:lang w:eastAsia="en-US"/>
              </w:rPr>
              <w:t xml:space="preserve"> </w:t>
            </w:r>
            <w:r w:rsidRPr="000F2C50">
              <w:rPr>
                <w:rFonts w:ascii="Arial" w:hAnsi="Arial" w:cs="Arial"/>
                <w:sz w:val="24"/>
                <w:szCs w:val="24"/>
                <w:lang w:eastAsia="en-US"/>
              </w:rPr>
              <w:t>amp</w:t>
            </w:r>
            <w:r>
              <w:rPr>
                <w:rFonts w:ascii="Arial" w:hAnsi="Arial" w:cs="Arial"/>
                <w:sz w:val="24"/>
                <w:szCs w:val="24"/>
                <w:lang w:eastAsia="en-US"/>
              </w:rPr>
              <w:t xml:space="preserve"> i.</w:t>
            </w:r>
            <w:r w:rsidR="002512DD">
              <w:rPr>
                <w:rFonts w:ascii="Arial" w:hAnsi="Arial" w:cs="Arial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  <w:lang w:eastAsia="en-US"/>
              </w:rPr>
              <w:t>m. à</w:t>
            </w:r>
            <w:r w:rsidRPr="000F2C50">
              <w:rPr>
                <w:rFonts w:ascii="Arial" w:hAnsi="Arial" w:cs="Arial"/>
                <w:sz w:val="24"/>
                <w:szCs w:val="24"/>
                <w:lang w:eastAsia="en-US"/>
              </w:rPr>
              <w:t xml:space="preserve"> 4 týdny</w:t>
            </w:r>
          </w:p>
        </w:tc>
      </w:tr>
      <w:tr w:rsidR="00924BF8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924BF8" w:rsidRPr="00FF4A98" w:rsidRDefault="00924BF8" w:rsidP="00E4531F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Jiné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924BF8" w:rsidRPr="00FF4A98" w:rsidRDefault="00924BF8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24BF8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924BF8" w:rsidRDefault="00924BF8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924BF8" w:rsidRPr="00FF4A98" w:rsidRDefault="00924BF8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24BF8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</w:tcPr>
          <w:p w:rsidR="00924BF8" w:rsidRPr="00FF4A98" w:rsidRDefault="00924BF8" w:rsidP="004D495A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924BF8" w:rsidRPr="00FF4A98" w:rsidRDefault="00924BF8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924BF8" w:rsidRDefault="00924BF8" w:rsidP="00A93B51">
      <w:pPr>
        <w:pStyle w:val="Nadpis1"/>
        <w:tabs>
          <w:tab w:val="left" w:pos="2835"/>
          <w:tab w:val="left" w:pos="6663"/>
        </w:tabs>
        <w:ind w:left="142"/>
        <w:rPr>
          <w:rFonts w:cs="Arial"/>
          <w:color w:val="0000FF"/>
          <w:szCs w:val="24"/>
        </w:rPr>
      </w:pPr>
    </w:p>
    <w:p w:rsidR="00924BF8" w:rsidRDefault="00924BF8" w:rsidP="00A93B51">
      <w:pPr>
        <w:pStyle w:val="Nadpis1"/>
        <w:tabs>
          <w:tab w:val="left" w:pos="2835"/>
          <w:tab w:val="left" w:pos="6663"/>
        </w:tabs>
        <w:ind w:left="142"/>
        <w:rPr>
          <w:rFonts w:cs="Arial"/>
          <w:color w:val="0000FF"/>
          <w:szCs w:val="24"/>
        </w:rPr>
      </w:pPr>
      <w:r w:rsidRPr="008608F2">
        <w:rPr>
          <w:rFonts w:cs="Arial"/>
          <w:color w:val="0000FF"/>
          <w:szCs w:val="24"/>
        </w:rPr>
        <w:t>Základní screeningové vyšetření sestrou</w:t>
      </w: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0"/>
        <w:gridCol w:w="5738"/>
      </w:tblGrid>
      <w:tr w:rsidR="00924BF8" w:rsidRPr="00FF4A98">
        <w:tc>
          <w:tcPr>
            <w:tcW w:w="326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924BF8" w:rsidRPr="00F00C96" w:rsidRDefault="00924BF8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Hlava a krk</w:t>
            </w:r>
          </w:p>
        </w:tc>
        <w:tc>
          <w:tcPr>
            <w:tcW w:w="573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924BF8" w:rsidRPr="00FF4A98" w:rsidRDefault="00924BF8" w:rsidP="00557B5D">
            <w:pPr>
              <w:pStyle w:val="Zhlav"/>
              <w:tabs>
                <w:tab w:val="clear" w:pos="4536"/>
                <w:tab w:val="clear" w:pos="9072"/>
                <w:tab w:val="left" w:pos="2765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24BF8" w:rsidRPr="00FF4A98">
        <w:trPr>
          <w:cantSplit/>
        </w:trPr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924BF8" w:rsidRPr="00F00C96" w:rsidRDefault="00924BF8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Hrudník a dýchací systém</w:t>
            </w:r>
          </w:p>
        </w:tc>
        <w:tc>
          <w:tcPr>
            <w:tcW w:w="5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924BF8" w:rsidRPr="00FF4A98" w:rsidRDefault="00924BF8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24BF8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924BF8" w:rsidRPr="00F00C96" w:rsidRDefault="00924BF8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Srdečně cévní systém</w:t>
            </w:r>
          </w:p>
        </w:tc>
        <w:tc>
          <w:tcPr>
            <w:tcW w:w="5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924BF8" w:rsidRPr="00FF4A98" w:rsidRDefault="00924BF8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24BF8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924BF8" w:rsidRPr="00F00C96" w:rsidRDefault="00924BF8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Břicho a GIT</w:t>
            </w:r>
          </w:p>
        </w:tc>
        <w:tc>
          <w:tcPr>
            <w:tcW w:w="5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924BF8" w:rsidRPr="00FF4A98" w:rsidRDefault="00924BF8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24BF8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924BF8" w:rsidRPr="00F00C96" w:rsidRDefault="00924BF8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Močový a pohlavní systém</w:t>
            </w:r>
          </w:p>
        </w:tc>
        <w:tc>
          <w:tcPr>
            <w:tcW w:w="5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924BF8" w:rsidRPr="00FF4A98" w:rsidRDefault="00924BF8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24BF8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924BF8" w:rsidRPr="00F00C96" w:rsidRDefault="00924BF8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Kosterní a svalový systém</w:t>
            </w:r>
          </w:p>
        </w:tc>
        <w:tc>
          <w:tcPr>
            <w:tcW w:w="5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924BF8" w:rsidRPr="00FF4A98" w:rsidRDefault="00924BF8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24BF8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924BF8" w:rsidRPr="00F00C96" w:rsidRDefault="00924BF8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Nervový systém a smysly</w:t>
            </w:r>
          </w:p>
        </w:tc>
        <w:tc>
          <w:tcPr>
            <w:tcW w:w="5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924BF8" w:rsidRPr="00FF4A98" w:rsidRDefault="00924BF8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24BF8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924BF8" w:rsidRPr="00F00C96" w:rsidRDefault="00924BF8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Endokrinní systém</w:t>
            </w:r>
          </w:p>
        </w:tc>
        <w:tc>
          <w:tcPr>
            <w:tcW w:w="5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924BF8" w:rsidRPr="00FF4A98" w:rsidRDefault="00924BF8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24BF8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924BF8" w:rsidRPr="00F00C96" w:rsidRDefault="00924BF8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Imunologický systém</w:t>
            </w:r>
          </w:p>
        </w:tc>
        <w:tc>
          <w:tcPr>
            <w:tcW w:w="5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924BF8" w:rsidRPr="00FF4A98" w:rsidRDefault="00924BF8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24BF8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</w:tcPr>
          <w:p w:rsidR="00924BF8" w:rsidRPr="00F00C96" w:rsidRDefault="00924BF8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Kůže a její adnexa</w:t>
            </w:r>
          </w:p>
        </w:tc>
        <w:tc>
          <w:tcPr>
            <w:tcW w:w="573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924BF8" w:rsidRPr="00FF4A98" w:rsidRDefault="00924BF8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924BF8" w:rsidRDefault="00924BF8" w:rsidP="00D67AB0">
      <w:pPr>
        <w:pStyle w:val="Nadpis1"/>
        <w:ind w:left="142"/>
        <w:rPr>
          <w:rFonts w:cs="Arial"/>
          <w:color w:val="0000FF"/>
          <w:szCs w:val="24"/>
        </w:rPr>
      </w:pPr>
    </w:p>
    <w:p w:rsidR="00924BF8" w:rsidRPr="00FF4A98" w:rsidRDefault="00924BF8" w:rsidP="00BD22BE">
      <w:pPr>
        <w:pStyle w:val="Nadpis1"/>
        <w:ind w:left="142"/>
        <w:rPr>
          <w:rFonts w:cs="Arial"/>
          <w:szCs w:val="24"/>
        </w:rPr>
      </w:pPr>
      <w:r w:rsidRPr="00F00C96">
        <w:rPr>
          <w:rFonts w:cs="Arial"/>
          <w:color w:val="0000FF"/>
          <w:szCs w:val="24"/>
        </w:rPr>
        <w:t xml:space="preserve">Zhodnocení pacienta dle modelu </w:t>
      </w:r>
      <w:r>
        <w:rPr>
          <w:rFonts w:cs="Arial"/>
          <w:color w:val="0000FF"/>
          <w:szCs w:val="24"/>
        </w:rPr>
        <w:t>….</w:t>
      </w:r>
    </w:p>
    <w:p w:rsidR="00924BF8" w:rsidRDefault="00924BF8" w:rsidP="00A5128C">
      <w:pPr>
        <w:tabs>
          <w:tab w:val="left" w:pos="13467"/>
        </w:tabs>
        <w:ind w:right="-256"/>
        <w:rPr>
          <w:rFonts w:ascii="Arial" w:hAnsi="Arial" w:cs="Arial"/>
          <w:sz w:val="24"/>
          <w:szCs w:val="24"/>
        </w:rPr>
      </w:pPr>
    </w:p>
    <w:p w:rsidR="00924BF8" w:rsidRPr="007A76AC" w:rsidRDefault="00924BF8" w:rsidP="00565FC7">
      <w:pPr>
        <w:spacing w:line="360" w:lineRule="auto"/>
        <w:jc w:val="both"/>
        <w:rPr>
          <w:rFonts w:ascii="Arial" w:hAnsi="Arial" w:cs="Arial"/>
          <w:color w:val="00B05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tabulka</w:t>
      </w:r>
      <w:r w:rsidRPr="007A76AC">
        <w:rPr>
          <w:rFonts w:ascii="Arial" w:hAnsi="Arial" w:cs="Arial"/>
          <w:sz w:val="24"/>
          <w:szCs w:val="24"/>
        </w:rPr>
        <w:t xml:space="preserve"> ke stažení na:</w:t>
      </w:r>
      <w:r>
        <w:rPr>
          <w:rFonts w:ascii="Arial" w:hAnsi="Arial" w:cs="Arial"/>
          <w:sz w:val="24"/>
          <w:szCs w:val="24"/>
        </w:rPr>
        <w:t xml:space="preserve"> </w:t>
      </w:r>
      <w:hyperlink r:id="rId7" w:history="1">
        <w:r w:rsidRPr="007A76AC">
          <w:rPr>
            <w:rStyle w:val="Hypertextovodkaz"/>
            <w:rFonts w:ascii="Arial" w:hAnsi="Arial" w:cs="Arial"/>
            <w:sz w:val="24"/>
            <w:szCs w:val="24"/>
          </w:rPr>
          <w:t>https://vswww1/Poklady%20k%20vuce/Kazuistiky.aspx</w:t>
        </w:r>
      </w:hyperlink>
    </w:p>
    <w:p w:rsidR="00924BF8" w:rsidRPr="00FF4A98" w:rsidRDefault="00924BF8" w:rsidP="00A5128C">
      <w:pPr>
        <w:tabs>
          <w:tab w:val="left" w:pos="13467"/>
        </w:tabs>
        <w:ind w:right="-256"/>
        <w:rPr>
          <w:rFonts w:ascii="Arial" w:hAnsi="Arial" w:cs="Arial"/>
          <w:sz w:val="24"/>
          <w:szCs w:val="24"/>
        </w:rPr>
      </w:pPr>
    </w:p>
    <w:p w:rsidR="00924BF8" w:rsidRPr="001E4C73" w:rsidRDefault="00924BF8" w:rsidP="004D495A">
      <w:pPr>
        <w:pStyle w:val="Nadpis1"/>
        <w:ind w:left="142"/>
        <w:rPr>
          <w:rFonts w:cs="Arial"/>
          <w:color w:val="0000FF"/>
          <w:szCs w:val="24"/>
        </w:rPr>
      </w:pPr>
      <w:r w:rsidRPr="001E4C73">
        <w:rPr>
          <w:rFonts w:cs="Arial"/>
          <w:color w:val="0000FF"/>
          <w:szCs w:val="24"/>
        </w:rPr>
        <w:t>Zadání pro studenty:</w:t>
      </w:r>
    </w:p>
    <w:p w:rsidR="00924BF8" w:rsidRPr="001E4C73" w:rsidRDefault="00924BF8" w:rsidP="00AB2287">
      <w:p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</w:p>
    <w:p w:rsidR="00924BF8" w:rsidRPr="001E4C73" w:rsidRDefault="00924BF8" w:rsidP="004D495A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1E4C73">
        <w:rPr>
          <w:rFonts w:ascii="Arial" w:hAnsi="Arial" w:cs="Arial"/>
          <w:b/>
          <w:color w:val="0000FF"/>
          <w:sz w:val="24"/>
          <w:szCs w:val="24"/>
        </w:rPr>
        <w:t>I</w:t>
      </w:r>
      <w:r>
        <w:rPr>
          <w:rFonts w:ascii="Arial" w:hAnsi="Arial" w:cs="Arial"/>
          <w:b/>
          <w:color w:val="0000FF"/>
          <w:sz w:val="24"/>
          <w:szCs w:val="24"/>
        </w:rPr>
        <w:t>dentifikujte ošetřovatelské problémy pacientky v rámci holistické filozofie.</w:t>
      </w:r>
    </w:p>
    <w:p w:rsidR="00924BF8" w:rsidRPr="001E4C73" w:rsidRDefault="00924BF8" w:rsidP="001E4C73">
      <w:pPr>
        <w:pStyle w:val="ListParagraph"/>
        <w:numPr>
          <w:ilvl w:val="0"/>
          <w:numId w:val="10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1E4C73">
        <w:rPr>
          <w:rFonts w:ascii="Arial" w:hAnsi="Arial" w:cs="Arial"/>
          <w:b/>
          <w:color w:val="0000FF"/>
          <w:sz w:val="24"/>
          <w:szCs w:val="24"/>
        </w:rPr>
        <w:t>Stanovte ošetřovatelské diagnózy</w:t>
      </w:r>
      <w:r w:rsidR="002512DD">
        <w:rPr>
          <w:rFonts w:ascii="Arial" w:hAnsi="Arial" w:cs="Arial"/>
          <w:b/>
          <w:color w:val="0000FF"/>
          <w:sz w:val="24"/>
          <w:szCs w:val="24"/>
        </w:rPr>
        <w:t xml:space="preserve"> dle NANDA International 2012-</w:t>
      </w:r>
      <w:r w:rsidRPr="001E4C73">
        <w:rPr>
          <w:rFonts w:ascii="Arial" w:hAnsi="Arial" w:cs="Arial"/>
          <w:b/>
          <w:color w:val="0000FF"/>
          <w:sz w:val="24"/>
          <w:szCs w:val="24"/>
        </w:rPr>
        <w:t>2014 Taxonomie II a uspořádejte je podle priorit.</w:t>
      </w:r>
    </w:p>
    <w:p w:rsidR="00924BF8" w:rsidRPr="001E4C73" w:rsidRDefault="00924BF8" w:rsidP="001E4C73">
      <w:pPr>
        <w:pStyle w:val="ListParagraph"/>
        <w:numPr>
          <w:ilvl w:val="0"/>
          <w:numId w:val="10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1E4C73">
        <w:rPr>
          <w:rFonts w:ascii="Arial" w:hAnsi="Arial" w:cs="Arial"/>
          <w:b/>
          <w:color w:val="0000FF"/>
          <w:sz w:val="24"/>
          <w:szCs w:val="24"/>
        </w:rPr>
        <w:t>U všech ošetřovatelských diagnóz zapište určující znaky a související faktory nebo rizikové faktory.</w:t>
      </w:r>
    </w:p>
    <w:p w:rsidR="00924BF8" w:rsidRPr="001E4C73" w:rsidRDefault="00924BF8" w:rsidP="001E4C73">
      <w:pPr>
        <w:pStyle w:val="ListParagraph"/>
        <w:numPr>
          <w:ilvl w:val="0"/>
          <w:numId w:val="10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1E4C73">
        <w:rPr>
          <w:rFonts w:ascii="Arial" w:hAnsi="Arial" w:cs="Arial"/>
          <w:b/>
          <w:color w:val="0000FF"/>
          <w:sz w:val="24"/>
          <w:szCs w:val="24"/>
        </w:rPr>
        <w:t>Vyberte jednu ze stanovených diagnóz a navrhněte u ní cíle, očekávané výsledky a intervence.</w:t>
      </w:r>
    </w:p>
    <w:p w:rsidR="00924BF8" w:rsidRPr="001E4C73" w:rsidRDefault="00924BF8" w:rsidP="001E4C73">
      <w:pPr>
        <w:pStyle w:val="ListParagraph"/>
        <w:numPr>
          <w:ilvl w:val="0"/>
          <w:numId w:val="10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1E4C73">
        <w:rPr>
          <w:rFonts w:ascii="Arial" w:hAnsi="Arial" w:cs="Arial"/>
          <w:b/>
          <w:color w:val="0000FF"/>
          <w:sz w:val="24"/>
          <w:szCs w:val="24"/>
        </w:rPr>
        <w:lastRenderedPageBreak/>
        <w:t>Vyhledejte odbornou literaturu k danému tématu ne starší 5 let včetně zahraniční.</w:t>
      </w:r>
    </w:p>
    <w:p w:rsidR="00924BF8" w:rsidRPr="001E4C73" w:rsidRDefault="00924BF8" w:rsidP="001E4C73">
      <w:pPr>
        <w:pStyle w:val="ListParagraph"/>
        <w:numPr>
          <w:ilvl w:val="0"/>
          <w:numId w:val="10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1E4C73">
        <w:rPr>
          <w:rFonts w:ascii="Arial" w:hAnsi="Arial" w:cs="Arial"/>
          <w:b/>
          <w:color w:val="0000FF"/>
          <w:sz w:val="24"/>
          <w:szCs w:val="24"/>
        </w:rPr>
        <w:t>Jaké má psychické a sociální problémy pacien</w:t>
      </w:r>
      <w:r>
        <w:rPr>
          <w:rFonts w:ascii="Arial" w:hAnsi="Arial" w:cs="Arial"/>
          <w:b/>
          <w:color w:val="0000FF"/>
          <w:sz w:val="24"/>
          <w:szCs w:val="24"/>
        </w:rPr>
        <w:t>tka s paranoidní schozofrenií</w:t>
      </w:r>
      <w:r w:rsidRPr="001E4C73">
        <w:rPr>
          <w:rFonts w:ascii="Arial" w:hAnsi="Arial" w:cs="Arial"/>
          <w:b/>
          <w:color w:val="0000FF"/>
          <w:sz w:val="24"/>
          <w:szCs w:val="24"/>
        </w:rPr>
        <w:t>?</w:t>
      </w:r>
    </w:p>
    <w:p w:rsidR="00924BF8" w:rsidRPr="001E4C73" w:rsidRDefault="00924BF8" w:rsidP="001E4C73">
      <w:pPr>
        <w:pStyle w:val="ListParagraph"/>
        <w:numPr>
          <w:ilvl w:val="0"/>
          <w:numId w:val="10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1E4C73">
        <w:rPr>
          <w:rFonts w:ascii="Arial" w:hAnsi="Arial" w:cs="Arial"/>
          <w:b/>
          <w:color w:val="0000FF"/>
          <w:sz w:val="24"/>
          <w:szCs w:val="24"/>
        </w:rPr>
        <w:t xml:space="preserve">U medikamentózní léčby určete skupinu léku a znalosti sestry, které potřebuje znát k bezpečnému podání léku. </w:t>
      </w:r>
    </w:p>
    <w:p w:rsidR="00924BF8" w:rsidRPr="001E4C73" w:rsidRDefault="00924BF8" w:rsidP="001E4C73">
      <w:pPr>
        <w:pStyle w:val="ListParagraph"/>
        <w:numPr>
          <w:ilvl w:val="0"/>
          <w:numId w:val="10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1E4C73">
        <w:rPr>
          <w:rFonts w:ascii="Arial" w:hAnsi="Arial" w:cs="Arial"/>
          <w:b/>
          <w:color w:val="0000FF"/>
          <w:sz w:val="24"/>
          <w:szCs w:val="24"/>
        </w:rPr>
        <w:t xml:space="preserve"> K navrženým ošetřovatelským intervencím proveďte kritickou analýzu.</w:t>
      </w:r>
    </w:p>
    <w:p w:rsidR="00924BF8" w:rsidRPr="001E4C73" w:rsidRDefault="00924BF8" w:rsidP="001E4C73">
      <w:pPr>
        <w:pStyle w:val="ListParagraph"/>
        <w:numPr>
          <w:ilvl w:val="0"/>
          <w:numId w:val="10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1E4C73">
        <w:rPr>
          <w:rFonts w:ascii="Arial" w:hAnsi="Arial" w:cs="Arial"/>
          <w:b/>
          <w:color w:val="0000FF"/>
          <w:sz w:val="24"/>
          <w:szCs w:val="24"/>
        </w:rPr>
        <w:t xml:space="preserve"> Proveďte diskusi k dané problematice.</w:t>
      </w:r>
    </w:p>
    <w:p w:rsidR="00924BF8" w:rsidRPr="001E4C73" w:rsidRDefault="00924BF8" w:rsidP="001E4C73">
      <w:pPr>
        <w:pStyle w:val="ListParagraph"/>
        <w:numPr>
          <w:ilvl w:val="0"/>
          <w:numId w:val="10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1E4C73">
        <w:rPr>
          <w:rFonts w:ascii="Arial" w:hAnsi="Arial" w:cs="Arial"/>
          <w:b/>
          <w:color w:val="0000FF"/>
          <w:sz w:val="24"/>
          <w:szCs w:val="24"/>
        </w:rPr>
        <w:t xml:space="preserve"> V závěru kazuistiky se vyjádřete k vypracované kazuistice.</w:t>
      </w:r>
    </w:p>
    <w:p w:rsidR="00924BF8" w:rsidRPr="001E4C73" w:rsidRDefault="00924BF8" w:rsidP="00A24EAB">
      <w:pPr>
        <w:pStyle w:val="ListParagraph"/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</w:p>
    <w:sectPr w:rsidR="00924BF8" w:rsidRPr="001E4C73" w:rsidSect="00A5128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674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200AA" w:rsidRDefault="008200AA" w:rsidP="00A5128C">
      <w:r>
        <w:separator/>
      </w:r>
    </w:p>
  </w:endnote>
  <w:endnote w:type="continuationSeparator" w:id="0">
    <w:p w:rsidR="008200AA" w:rsidRDefault="008200AA" w:rsidP="00A512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2B7B" w:rsidRDefault="00412B7B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2B7B" w:rsidRDefault="00412B7B">
    <w:pPr>
      <w:pStyle w:val="Zpa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2B7B" w:rsidRDefault="00412B7B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200AA" w:rsidRDefault="008200AA" w:rsidP="00A5128C">
      <w:r>
        <w:separator/>
      </w:r>
    </w:p>
  </w:footnote>
  <w:footnote w:type="continuationSeparator" w:id="0">
    <w:p w:rsidR="008200AA" w:rsidRDefault="008200AA" w:rsidP="00A5128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2B7B" w:rsidRDefault="00412B7B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4BF8" w:rsidRDefault="00924BF8" w:rsidP="00A5128C">
    <w:pPr>
      <w:pStyle w:val="Zhlav"/>
      <w:tabs>
        <w:tab w:val="clear" w:pos="4536"/>
        <w:tab w:val="clear" w:pos="9072"/>
        <w:tab w:val="left" w:pos="6420"/>
      </w:tabs>
      <w:rPr>
        <w:i/>
        <w:color w:val="808080"/>
        <w:sz w:val="24"/>
        <w:szCs w:val="24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ázek 3" o:spid="_x0000_s2049" type="#_x0000_t75" style="position:absolute;margin-left:339.3pt;margin-top:-23.05pt;width:128.25pt;height:57.75pt;z-index:251658240;visibility:visible">
          <v:imagedata r:id="rId1" o:title="" cropright="-70f"/>
        </v:shape>
      </w:pict>
    </w:r>
    <w:r>
      <w:rPr>
        <w:noProof/>
      </w:rPr>
      <w:pict>
        <v:shape id="Obrázek 4" o:spid="_x0000_s2050" type="#_x0000_t75" alt="VSZ_nove_logo" style="position:absolute;margin-left:2.6pt;margin-top:-25pt;width:59.25pt;height:59.7pt;z-index:251657216;visibility:visible">
          <v:imagedata r:id="rId2" o:title=""/>
        </v:shape>
      </w:pict>
    </w:r>
    <w:r>
      <w:rPr>
        <w:i/>
        <w:color w:val="808080"/>
        <w:sz w:val="24"/>
        <w:szCs w:val="24"/>
      </w:rPr>
      <w:t xml:space="preserve">                       Vysoká škola zdravotnická, o.</w:t>
    </w:r>
    <w:r w:rsidR="00412B7B">
      <w:rPr>
        <w:i/>
        <w:color w:val="808080"/>
        <w:sz w:val="24"/>
        <w:szCs w:val="24"/>
      </w:rPr>
      <w:t xml:space="preserve"> </w:t>
    </w:r>
    <w:r>
      <w:rPr>
        <w:i/>
        <w:color w:val="808080"/>
        <w:sz w:val="24"/>
        <w:szCs w:val="24"/>
      </w:rPr>
      <w:t>p.</w:t>
    </w:r>
    <w:r w:rsidR="00412B7B">
      <w:rPr>
        <w:i/>
        <w:color w:val="808080"/>
        <w:sz w:val="24"/>
        <w:szCs w:val="24"/>
      </w:rPr>
      <w:t xml:space="preserve"> </w:t>
    </w:r>
    <w:r>
      <w:rPr>
        <w:i/>
        <w:color w:val="808080"/>
        <w:sz w:val="24"/>
        <w:szCs w:val="24"/>
      </w:rPr>
      <w:t>s.</w:t>
    </w:r>
    <w:r>
      <w:rPr>
        <w:i/>
        <w:color w:val="808080"/>
        <w:sz w:val="24"/>
        <w:szCs w:val="24"/>
      </w:rPr>
      <w:tab/>
    </w:r>
  </w:p>
  <w:p w:rsidR="00924BF8" w:rsidRPr="00A5128C" w:rsidRDefault="00924BF8" w:rsidP="00A5128C">
    <w:pPr>
      <w:pStyle w:val="Zhlav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2B7B" w:rsidRDefault="00412B7B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022FCD"/>
    <w:multiLevelType w:val="hybridMultilevel"/>
    <w:tmpl w:val="1F7E9DBA"/>
    <w:lvl w:ilvl="0" w:tplc="83E0CC10">
      <w:numFmt w:val="bullet"/>
      <w:lvlText w:val="-"/>
      <w:lvlJc w:val="left"/>
      <w:pPr>
        <w:ind w:left="123" w:hanging="360"/>
      </w:pPr>
      <w:rPr>
        <w:rFonts w:ascii="Arial" w:eastAsia="Times New Roman" w:hAnsi="Arial" w:hint="default"/>
      </w:rPr>
    </w:lvl>
    <w:lvl w:ilvl="1" w:tplc="04050003">
      <w:start w:val="1"/>
      <w:numFmt w:val="bullet"/>
      <w:lvlText w:val="o"/>
      <w:lvlJc w:val="left"/>
      <w:pPr>
        <w:ind w:left="843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1563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283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003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3723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443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163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5883" w:hanging="360"/>
      </w:pPr>
      <w:rPr>
        <w:rFonts w:ascii="Wingdings" w:hAnsi="Wingdings" w:hint="default"/>
      </w:rPr>
    </w:lvl>
  </w:abstractNum>
  <w:abstractNum w:abstractNumId="1">
    <w:nsid w:val="31D155C7"/>
    <w:multiLevelType w:val="hybridMultilevel"/>
    <w:tmpl w:val="1B18C312"/>
    <w:lvl w:ilvl="0" w:tplc="04050001">
      <w:start w:val="1"/>
      <w:numFmt w:val="bullet"/>
      <w:lvlText w:val=""/>
      <w:lvlJc w:val="left"/>
      <w:pPr>
        <w:ind w:left="123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843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1563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283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003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3723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443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163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5883" w:hanging="360"/>
      </w:pPr>
      <w:rPr>
        <w:rFonts w:ascii="Wingdings" w:hAnsi="Wingdings" w:hint="default"/>
      </w:rPr>
    </w:lvl>
  </w:abstractNum>
  <w:abstractNum w:abstractNumId="2">
    <w:nsid w:val="33D11A37"/>
    <w:multiLevelType w:val="hybridMultilevel"/>
    <w:tmpl w:val="C068D050"/>
    <w:lvl w:ilvl="0" w:tplc="04050001">
      <w:start w:val="1"/>
      <w:numFmt w:val="bullet"/>
      <w:lvlText w:val=""/>
      <w:lvlJc w:val="left"/>
      <w:pPr>
        <w:ind w:left="123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843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1563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283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003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3723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443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163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5883" w:hanging="360"/>
      </w:pPr>
      <w:rPr>
        <w:rFonts w:ascii="Wingdings" w:hAnsi="Wingdings" w:hint="default"/>
      </w:rPr>
    </w:lvl>
  </w:abstractNum>
  <w:abstractNum w:abstractNumId="3">
    <w:nsid w:val="46EB6789"/>
    <w:multiLevelType w:val="hybridMultilevel"/>
    <w:tmpl w:val="59CA2274"/>
    <w:lvl w:ilvl="0" w:tplc="BD841D46">
      <w:numFmt w:val="bullet"/>
      <w:lvlText w:val="-"/>
      <w:lvlJc w:val="left"/>
      <w:pPr>
        <w:ind w:left="123" w:hanging="360"/>
      </w:pPr>
      <w:rPr>
        <w:rFonts w:ascii="Arial" w:eastAsia="Times New Roman" w:hAnsi="Arial" w:hint="default"/>
      </w:rPr>
    </w:lvl>
    <w:lvl w:ilvl="1" w:tplc="04050003">
      <w:start w:val="1"/>
      <w:numFmt w:val="bullet"/>
      <w:lvlText w:val="o"/>
      <w:lvlJc w:val="left"/>
      <w:pPr>
        <w:ind w:left="843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1563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283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003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3723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443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163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5883" w:hanging="360"/>
      </w:pPr>
      <w:rPr>
        <w:rFonts w:ascii="Wingdings" w:hAnsi="Wingdings" w:hint="default"/>
      </w:rPr>
    </w:lvl>
  </w:abstractNum>
  <w:abstractNum w:abstractNumId="4">
    <w:nsid w:val="4EB950CC"/>
    <w:multiLevelType w:val="hybridMultilevel"/>
    <w:tmpl w:val="3FCA9B30"/>
    <w:lvl w:ilvl="0" w:tplc="583439A0">
      <w:numFmt w:val="bullet"/>
      <w:lvlText w:val="-"/>
      <w:lvlJc w:val="left"/>
      <w:pPr>
        <w:ind w:left="123" w:hanging="360"/>
      </w:pPr>
      <w:rPr>
        <w:rFonts w:ascii="Arial" w:eastAsia="Times New Roman" w:hAnsi="Arial" w:hint="default"/>
      </w:rPr>
    </w:lvl>
    <w:lvl w:ilvl="1" w:tplc="04050003">
      <w:start w:val="1"/>
      <w:numFmt w:val="bullet"/>
      <w:lvlText w:val="o"/>
      <w:lvlJc w:val="left"/>
      <w:pPr>
        <w:ind w:left="843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1563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283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003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3723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443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163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5883" w:hanging="360"/>
      </w:pPr>
      <w:rPr>
        <w:rFonts w:ascii="Wingdings" w:hAnsi="Wingdings" w:hint="default"/>
      </w:rPr>
    </w:lvl>
  </w:abstractNum>
  <w:abstractNum w:abstractNumId="5">
    <w:nsid w:val="5A4558D4"/>
    <w:multiLevelType w:val="hybridMultilevel"/>
    <w:tmpl w:val="EA1A8BCC"/>
    <w:lvl w:ilvl="0" w:tplc="0405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713B39B9"/>
    <w:multiLevelType w:val="hybridMultilevel"/>
    <w:tmpl w:val="1F8E126C"/>
    <w:lvl w:ilvl="0" w:tplc="2EC8023C">
      <w:start w:val="10"/>
      <w:numFmt w:val="bullet"/>
      <w:lvlText w:val="-"/>
      <w:lvlJc w:val="left"/>
      <w:pPr>
        <w:ind w:left="123" w:hanging="360"/>
      </w:pPr>
      <w:rPr>
        <w:rFonts w:ascii="Arial" w:eastAsia="Times New Roman" w:hAnsi="Arial" w:hint="default"/>
      </w:rPr>
    </w:lvl>
    <w:lvl w:ilvl="1" w:tplc="04050003">
      <w:start w:val="1"/>
      <w:numFmt w:val="bullet"/>
      <w:lvlText w:val="o"/>
      <w:lvlJc w:val="left"/>
      <w:pPr>
        <w:ind w:left="843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1563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283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003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3723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443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163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5883" w:hanging="360"/>
      </w:pPr>
      <w:rPr>
        <w:rFonts w:ascii="Wingdings" w:hAnsi="Wingdings" w:hint="default"/>
      </w:rPr>
    </w:lvl>
  </w:abstractNum>
  <w:abstractNum w:abstractNumId="7">
    <w:nsid w:val="754F3565"/>
    <w:multiLevelType w:val="hybridMultilevel"/>
    <w:tmpl w:val="35E4F93C"/>
    <w:lvl w:ilvl="0" w:tplc="04050001">
      <w:start w:val="1"/>
      <w:numFmt w:val="bullet"/>
      <w:lvlText w:val=""/>
      <w:lvlJc w:val="left"/>
      <w:pPr>
        <w:ind w:left="483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203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1923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643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363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4083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803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523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6243" w:hanging="360"/>
      </w:pPr>
      <w:rPr>
        <w:rFonts w:ascii="Wingdings" w:hAnsi="Wingdings" w:hint="default"/>
      </w:rPr>
    </w:lvl>
  </w:abstractNum>
  <w:abstractNum w:abstractNumId="8">
    <w:nsid w:val="76ED3E23"/>
    <w:multiLevelType w:val="hybridMultilevel"/>
    <w:tmpl w:val="5D1EA22E"/>
    <w:lvl w:ilvl="0" w:tplc="1070FC94">
      <w:numFmt w:val="bullet"/>
      <w:lvlText w:val="-"/>
      <w:lvlJc w:val="left"/>
      <w:pPr>
        <w:ind w:left="123" w:hanging="360"/>
      </w:pPr>
      <w:rPr>
        <w:rFonts w:ascii="Arial" w:eastAsia="Times New Roman" w:hAnsi="Arial" w:hint="default"/>
      </w:rPr>
    </w:lvl>
    <w:lvl w:ilvl="1" w:tplc="04050003">
      <w:start w:val="1"/>
      <w:numFmt w:val="bullet"/>
      <w:lvlText w:val="o"/>
      <w:lvlJc w:val="left"/>
      <w:pPr>
        <w:ind w:left="843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1563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283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003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3723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443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163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5883" w:hanging="360"/>
      </w:pPr>
      <w:rPr>
        <w:rFonts w:ascii="Wingdings" w:hAnsi="Wingdings" w:hint="default"/>
      </w:rPr>
    </w:lvl>
  </w:abstractNum>
  <w:abstractNum w:abstractNumId="9">
    <w:nsid w:val="7DFC7884"/>
    <w:multiLevelType w:val="hybridMultilevel"/>
    <w:tmpl w:val="6D0288EC"/>
    <w:lvl w:ilvl="0" w:tplc="040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4"/>
  </w:num>
  <w:num w:numId="2">
    <w:abstractNumId w:val="5"/>
  </w:num>
  <w:num w:numId="3">
    <w:abstractNumId w:val="8"/>
  </w:num>
  <w:num w:numId="4">
    <w:abstractNumId w:val="0"/>
  </w:num>
  <w:num w:numId="5">
    <w:abstractNumId w:val="6"/>
  </w:num>
  <w:num w:numId="6">
    <w:abstractNumId w:val="1"/>
  </w:num>
  <w:num w:numId="7">
    <w:abstractNumId w:val="2"/>
  </w:num>
  <w:num w:numId="8">
    <w:abstractNumId w:val="7"/>
  </w:num>
  <w:num w:numId="9">
    <w:abstractNumId w:val="3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67AB0"/>
    <w:rsid w:val="000A0215"/>
    <w:rsid w:val="000F2C50"/>
    <w:rsid w:val="00111961"/>
    <w:rsid w:val="00124E5B"/>
    <w:rsid w:val="0014470C"/>
    <w:rsid w:val="001A276E"/>
    <w:rsid w:val="001C50A5"/>
    <w:rsid w:val="001E4C73"/>
    <w:rsid w:val="00234787"/>
    <w:rsid w:val="002370F2"/>
    <w:rsid w:val="002512DD"/>
    <w:rsid w:val="00280AA1"/>
    <w:rsid w:val="0029237B"/>
    <w:rsid w:val="002C253D"/>
    <w:rsid w:val="00384220"/>
    <w:rsid w:val="003842B5"/>
    <w:rsid w:val="00397E02"/>
    <w:rsid w:val="00412B7B"/>
    <w:rsid w:val="00426F4E"/>
    <w:rsid w:val="0043475F"/>
    <w:rsid w:val="004613A7"/>
    <w:rsid w:val="00477263"/>
    <w:rsid w:val="0048279C"/>
    <w:rsid w:val="004A6536"/>
    <w:rsid w:val="004B6ECB"/>
    <w:rsid w:val="004D495A"/>
    <w:rsid w:val="00557B5D"/>
    <w:rsid w:val="005620FF"/>
    <w:rsid w:val="00565FC7"/>
    <w:rsid w:val="005823FE"/>
    <w:rsid w:val="005C4A55"/>
    <w:rsid w:val="005D4173"/>
    <w:rsid w:val="005F43C3"/>
    <w:rsid w:val="00607DE0"/>
    <w:rsid w:val="00611F3A"/>
    <w:rsid w:val="0064647B"/>
    <w:rsid w:val="00691B03"/>
    <w:rsid w:val="00792F10"/>
    <w:rsid w:val="007A3727"/>
    <w:rsid w:val="007A76AC"/>
    <w:rsid w:val="007E47F1"/>
    <w:rsid w:val="008200AA"/>
    <w:rsid w:val="00846FC8"/>
    <w:rsid w:val="008608F2"/>
    <w:rsid w:val="00881BC8"/>
    <w:rsid w:val="008B144B"/>
    <w:rsid w:val="008C3C47"/>
    <w:rsid w:val="008C53F8"/>
    <w:rsid w:val="008E5600"/>
    <w:rsid w:val="008E5A8B"/>
    <w:rsid w:val="00911A59"/>
    <w:rsid w:val="00924BF8"/>
    <w:rsid w:val="009C10F4"/>
    <w:rsid w:val="009C6463"/>
    <w:rsid w:val="009D068F"/>
    <w:rsid w:val="00A24EAB"/>
    <w:rsid w:val="00A5128C"/>
    <w:rsid w:val="00A93B51"/>
    <w:rsid w:val="00AB2287"/>
    <w:rsid w:val="00AC2EE8"/>
    <w:rsid w:val="00B03823"/>
    <w:rsid w:val="00B0720D"/>
    <w:rsid w:val="00B922A1"/>
    <w:rsid w:val="00BD22BE"/>
    <w:rsid w:val="00C45C96"/>
    <w:rsid w:val="00C652F5"/>
    <w:rsid w:val="00CB45D5"/>
    <w:rsid w:val="00CC30EB"/>
    <w:rsid w:val="00CC7824"/>
    <w:rsid w:val="00CD1414"/>
    <w:rsid w:val="00CD32E4"/>
    <w:rsid w:val="00CE5553"/>
    <w:rsid w:val="00D132C2"/>
    <w:rsid w:val="00D274D3"/>
    <w:rsid w:val="00D67AB0"/>
    <w:rsid w:val="00D74D56"/>
    <w:rsid w:val="00DC368D"/>
    <w:rsid w:val="00DD3BE6"/>
    <w:rsid w:val="00DE7524"/>
    <w:rsid w:val="00E01CCE"/>
    <w:rsid w:val="00E405D8"/>
    <w:rsid w:val="00E4531F"/>
    <w:rsid w:val="00E5484C"/>
    <w:rsid w:val="00EA54CD"/>
    <w:rsid w:val="00F00C96"/>
    <w:rsid w:val="00F0403C"/>
    <w:rsid w:val="00F26D44"/>
    <w:rsid w:val="00F27B11"/>
    <w:rsid w:val="00F509A3"/>
    <w:rsid w:val="00F675D2"/>
    <w:rsid w:val="00F9544A"/>
    <w:rsid w:val="00FA0D2C"/>
    <w:rsid w:val="00FA1029"/>
    <w:rsid w:val="00FF4A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header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sid w:val="00D67AB0"/>
    <w:rPr>
      <w:rFonts w:ascii="Times New Roman" w:hAnsi="Times New Roman"/>
    </w:rPr>
  </w:style>
  <w:style w:type="paragraph" w:styleId="Nadpis1">
    <w:name w:val="heading 1"/>
    <w:basedOn w:val="Normln"/>
    <w:next w:val="Normln"/>
    <w:link w:val="Nadpis1Char"/>
    <w:qFormat/>
    <w:rsid w:val="00D67AB0"/>
    <w:pPr>
      <w:keepNext/>
      <w:outlineLvl w:val="0"/>
    </w:pPr>
    <w:rPr>
      <w:rFonts w:ascii="Arial" w:hAnsi="Arial"/>
      <w:b/>
      <w:sz w:val="24"/>
    </w:rPr>
  </w:style>
  <w:style w:type="character" w:default="1" w:styleId="Standardnpsmoodstavce">
    <w:name w:val="Default Paragraph Font"/>
    <w:semiHidden/>
  </w:style>
  <w:style w:type="table" w:default="1" w:styleId="Normlntabulka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semiHidden/>
  </w:style>
  <w:style w:type="character" w:customStyle="1" w:styleId="Nadpis1Char">
    <w:name w:val="Nadpis 1 Char"/>
    <w:link w:val="Nadpis1"/>
    <w:locked/>
    <w:rsid w:val="00D67AB0"/>
    <w:rPr>
      <w:rFonts w:ascii="Arial" w:hAnsi="Arial" w:cs="Times New Roman"/>
      <w:b/>
      <w:sz w:val="20"/>
      <w:szCs w:val="20"/>
      <w:lang w:val="x-none" w:eastAsia="cs-CZ"/>
    </w:rPr>
  </w:style>
  <w:style w:type="paragraph" w:styleId="Zhlav">
    <w:name w:val="header"/>
    <w:basedOn w:val="Normln"/>
    <w:link w:val="ZhlavChar"/>
    <w:semiHidden/>
    <w:rsid w:val="00D67AB0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semiHidden/>
    <w:locked/>
    <w:rsid w:val="00D67AB0"/>
    <w:rPr>
      <w:rFonts w:ascii="Times New Roman" w:hAnsi="Times New Roman" w:cs="Times New Roman"/>
      <w:sz w:val="20"/>
      <w:szCs w:val="20"/>
      <w:lang w:val="x-none" w:eastAsia="cs-CZ"/>
    </w:rPr>
  </w:style>
  <w:style w:type="paragraph" w:styleId="Zpat">
    <w:name w:val="footer"/>
    <w:basedOn w:val="Normln"/>
    <w:link w:val="ZpatChar"/>
    <w:rsid w:val="00A5128C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locked/>
    <w:rsid w:val="00A5128C"/>
    <w:rPr>
      <w:rFonts w:ascii="Times New Roman" w:hAnsi="Times New Roman" w:cs="Times New Roman"/>
      <w:sz w:val="20"/>
      <w:szCs w:val="20"/>
      <w:lang w:val="x-none" w:eastAsia="cs-CZ"/>
    </w:rPr>
  </w:style>
  <w:style w:type="paragraph" w:customStyle="1" w:styleId="ListParagraph">
    <w:name w:val="List Paragraph"/>
    <w:basedOn w:val="Normln"/>
    <w:rsid w:val="00234787"/>
    <w:pPr>
      <w:ind w:left="720"/>
    </w:pPr>
  </w:style>
  <w:style w:type="paragraph" w:customStyle="1" w:styleId="NoSpacing">
    <w:name w:val="No Spacing"/>
    <w:rsid w:val="0029237B"/>
    <w:rPr>
      <w:rFonts w:ascii="Times New Roman" w:eastAsia="Times New Roman" w:hAnsi="Times New Roman"/>
      <w:sz w:val="24"/>
      <w:szCs w:val="22"/>
      <w:lang w:eastAsia="en-US"/>
    </w:rPr>
  </w:style>
  <w:style w:type="character" w:styleId="Hypertextovodkaz">
    <w:name w:val="Hyperlink"/>
    <w:rsid w:val="00565FC7"/>
    <w:rPr>
      <w:rFonts w:cs="Times New Roman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hyperlink" Target="https://vswww1/Poklady%20k%20vuce/Kazuistiky.aspx" TargetMode="External"/><Relationship Id="rId12" Type="http://schemas.openxmlformats.org/officeDocument/2006/relationships/header" Target="header3.xml"/><Relationship Id="rId17" Type="http://schemas.openxmlformats.org/officeDocument/2006/relationships/customXml" Target="../customXml/item2.xml"/><Relationship Id="rId2" Type="http://schemas.openxmlformats.org/officeDocument/2006/relationships/styles" Target="styles.xml"/><Relationship Id="rId16" Type="http://schemas.openxmlformats.org/officeDocument/2006/relationships/customXml" Target="../customXml/item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FE2565CA14E064D864C6194FB362A9A" ma:contentTypeVersion="0" ma:contentTypeDescription="Vytvoří nový dokument" ma:contentTypeScope="" ma:versionID="3b5539bb282170f057766f7fbe8034ec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e5030a4fb49af6ac1945304746faa32a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25EE028-236A-4F7F-BA2A-88DE849E076A}"/>
</file>

<file path=customXml/itemProps2.xml><?xml version="1.0" encoding="utf-8"?>
<ds:datastoreItem xmlns:ds="http://schemas.openxmlformats.org/officeDocument/2006/customXml" ds:itemID="{D58C341B-3A12-4BF0-9B4F-AFC47DFECC22}"/>
</file>

<file path=customXml/itemProps3.xml><?xml version="1.0" encoding="utf-8"?>
<ds:datastoreItem xmlns:ds="http://schemas.openxmlformats.org/officeDocument/2006/customXml" ds:itemID="{2C1858F8-0F49-4BF1-9606-53DA286884C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620</Words>
  <Characters>3658</Characters>
  <Application>Microsoft Office Word</Application>
  <DocSecurity>0</DocSecurity>
  <Lines>30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KAZUISTIKA – Polymorbidní pacientka s paranoiodní schizofrenií</vt:lpstr>
    </vt:vector>
  </TitlesOfParts>
  <Company>HP</Company>
  <LinksUpToDate>false</LinksUpToDate>
  <CharactersWithSpaces>4270</CharactersWithSpaces>
  <SharedDoc>false</SharedDoc>
  <HLinks>
    <vt:vector size="6" baseType="variant">
      <vt:variant>
        <vt:i4>1048660</vt:i4>
      </vt:variant>
      <vt:variant>
        <vt:i4>0</vt:i4>
      </vt:variant>
      <vt:variant>
        <vt:i4>0</vt:i4>
      </vt:variant>
      <vt:variant>
        <vt:i4>5</vt:i4>
      </vt:variant>
      <vt:variant>
        <vt:lpwstr>https://vswww1/Poklady k vuce/Kazuistiky.aspx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KAZUISTIKA – Polymorbidní pacientka s paranoiodní schizofrenií</dc:title>
  <dc:creator>VSZDRAV</dc:creator>
  <cp:lastModifiedBy>Němcová Jitka</cp:lastModifiedBy>
  <cp:revision>2</cp:revision>
  <dcterms:created xsi:type="dcterms:W3CDTF">2015-04-14T09:27:00Z</dcterms:created>
  <dcterms:modified xsi:type="dcterms:W3CDTF">2015-04-14T09:27:00Z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0x0101003FE2565CA14E064D864C6194FB362A9A</vt:lpwstr>
  </property>
</Properties>
</file>