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E6B" w:rsidRDefault="006C2E6B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před plánovaným katetrizačním vyšetřením srdce (selektivní koronarografie)</w:t>
      </w:r>
    </w:p>
    <w:p w:rsidR="006C2E6B" w:rsidRDefault="006C2E6B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6C2E6B" w:rsidRDefault="006C2E6B" w:rsidP="006D2CDE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6C2E6B" w:rsidRDefault="006C2E6B" w:rsidP="008805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60letý pacient byl přijatý ke katetrizačnímu vyšetření srdce. Od začátku září letošního roku pociťoval zvláštní pálivou bolest v oblasti jugula a krku. Bolest pociťoval hlavně při fyzické námaze, převážně v chladnu. Po chvilce přešla a mohl v práci bez obtíží pokračovat. Obtíže měl někdy i v klidu, hlavně po ránu. </w:t>
      </w:r>
    </w:p>
    <w:p w:rsidR="006C2E6B" w:rsidRDefault="006C2E6B" w:rsidP="008805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Absolvoval ECHO vyšetření srdce 8. 10. 2014 - bez významného nálezu, výsledky spirometrie vyžadovaly akutní léčbu dušnosti. Perfusní scintigrafie myokardu potvrdila ischémii myokardu. Pacient je nyní bez kašle, bez dušnosti, dysurické a dyspeptické obtíže nemá. S ohledem na výsledky objednán ke koronarografii. </w:t>
      </w:r>
    </w:p>
    <w:p w:rsidR="006C2E6B" w:rsidRDefault="006C2E6B" w:rsidP="00FE7CAB">
      <w:pPr>
        <w:jc w:val="both"/>
        <w:rPr>
          <w:rFonts w:ascii="Arial" w:hAnsi="Arial" w:cs="Arial"/>
          <w:sz w:val="24"/>
          <w:szCs w:val="24"/>
        </w:rPr>
      </w:pPr>
    </w:p>
    <w:p w:rsidR="006C2E6B" w:rsidRPr="00B348E6" w:rsidRDefault="006C2E6B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Hodnoty zjištěné při příjmu:</w:t>
      </w:r>
    </w:p>
    <w:p w:rsidR="006C2E6B" w:rsidRPr="00852C80" w:rsidRDefault="006C2E6B" w:rsidP="00852C80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 při vědomí, orientovaný osobou, místem i časem, spolupracuje. Kůže čistá, bez ikteru a cyanózy, kožní turgor v normě, pacient hydratován, přiměřené výživy. Nyní pacient bez bolesti.</w:t>
      </w:r>
    </w:p>
    <w:p w:rsidR="006C2E6B" w:rsidRPr="00D37C8A" w:rsidRDefault="006C2E6B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>ymetrická</w:t>
      </w:r>
      <w:r w:rsidRPr="00D37C8A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 xml:space="preserve">nebolestivá, </w:t>
      </w:r>
      <w:r w:rsidRPr="00D37C8A">
        <w:rPr>
          <w:rFonts w:ascii="Arial" w:eastAsia="Times New Roman" w:hAnsi="Arial" w:cs="Arial"/>
          <w:sz w:val="24"/>
          <w:szCs w:val="24"/>
        </w:rPr>
        <w:t>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chrup zdravý.</w:t>
      </w:r>
    </w:p>
    <w:p w:rsidR="006C2E6B" w:rsidRPr="005A2876" w:rsidRDefault="006C2E6B" w:rsidP="005A2876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>
        <w:rPr>
          <w:rFonts w:ascii="Arial" w:eastAsia="Times New Roman" w:hAnsi="Arial" w:cs="Arial"/>
          <w:bCs/>
          <w:sz w:val="24"/>
          <w:szCs w:val="24"/>
        </w:rPr>
        <w:t>symetrický, a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kce srdeční pravidelná, </w:t>
      </w:r>
      <w:r>
        <w:rPr>
          <w:rFonts w:ascii="Arial" w:eastAsia="Times New Roman" w:hAnsi="Arial" w:cs="Arial"/>
          <w:bCs/>
          <w:sz w:val="24"/>
          <w:szCs w:val="24"/>
        </w:rPr>
        <w:t>ozvy ohraničené, pulsace hmatné, eupnoe, dýchání čisté, bez kašle</w:t>
      </w:r>
      <w:r w:rsidRPr="005A2876">
        <w:rPr>
          <w:rFonts w:ascii="Arial" w:eastAsia="Times New Roman" w:hAnsi="Arial" w:cs="Arial"/>
          <w:bCs/>
          <w:sz w:val="24"/>
          <w:szCs w:val="24"/>
        </w:rPr>
        <w:t xml:space="preserve">, </w:t>
      </w:r>
      <w:r>
        <w:rPr>
          <w:rFonts w:ascii="Arial" w:eastAsia="Times New Roman" w:hAnsi="Arial" w:cs="Arial"/>
          <w:bCs/>
          <w:sz w:val="24"/>
          <w:szCs w:val="24"/>
        </w:rPr>
        <w:t>bez známek</w:t>
      </w:r>
      <w:r w:rsidRPr="005A2876">
        <w:rPr>
          <w:rFonts w:ascii="Arial" w:eastAsia="Times New Roman" w:hAnsi="Arial" w:cs="Arial"/>
          <w:bCs/>
          <w:sz w:val="24"/>
          <w:szCs w:val="24"/>
        </w:rPr>
        <w:t xml:space="preserve"> infektu, afebrilní.</w:t>
      </w:r>
    </w:p>
    <w:p w:rsidR="006C2E6B" w:rsidRPr="00D37C8A" w:rsidRDefault="006C2E6B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 klidné, měkké,</w:t>
      </w:r>
      <w:r>
        <w:rPr>
          <w:rFonts w:ascii="Arial" w:eastAsia="Times New Roman" w:hAnsi="Arial" w:cs="Arial"/>
          <w:bCs/>
          <w:sz w:val="24"/>
          <w:szCs w:val="24"/>
        </w:rPr>
        <w:t xml:space="preserve"> pohmatově nebolestivé</w:t>
      </w:r>
      <w:r w:rsidRPr="00D37C8A">
        <w:rPr>
          <w:rFonts w:ascii="Arial" w:eastAsia="Times New Roman" w:hAnsi="Arial" w:cs="Arial"/>
          <w:bCs/>
          <w:sz w:val="24"/>
          <w:szCs w:val="24"/>
        </w:rPr>
        <w:t>, peristaltika volná, bez hmatné patologické odolnosti. Játra nezvětšena, slezina nehmatná.</w:t>
      </w:r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6C2E6B" w:rsidRPr="007113A9" w:rsidRDefault="006C2E6B" w:rsidP="007113A9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D37C8A">
        <w:rPr>
          <w:rFonts w:ascii="Arial" w:eastAsia="Times New Roman" w:hAnsi="Arial" w:cs="Arial"/>
          <w:sz w:val="24"/>
          <w:szCs w:val="24"/>
        </w:rPr>
        <w:t>symetrické,</w:t>
      </w:r>
      <w:r>
        <w:rPr>
          <w:rFonts w:ascii="Arial" w:eastAsia="Times New Roman" w:hAnsi="Arial" w:cs="Arial"/>
          <w:sz w:val="24"/>
          <w:szCs w:val="24"/>
        </w:rPr>
        <w:t xml:space="preserve"> bez omezení hybnosti, bez otoků. Meningeální jevy negativní, bez známek zánětu, bez trombózy. </w:t>
      </w:r>
    </w:p>
    <w:p w:rsidR="006C2E6B" w:rsidRDefault="006C2E6B" w:rsidP="00364124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6C2E6B" w:rsidRDefault="006C2E6B" w:rsidP="007113A9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 1. den hospitalizace:</w:t>
      </w:r>
    </w:p>
    <w:p w:rsidR="006C2E6B" w:rsidRPr="007113A9" w:rsidRDefault="006C2E6B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150/90 mmHg.</w:t>
      </w:r>
    </w:p>
    <w:p w:rsidR="006C2E6B" w:rsidRPr="007113A9" w:rsidRDefault="006C2E6B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80/min</w:t>
      </w:r>
      <w:r w:rsidR="0085626D">
        <w:rPr>
          <w:rFonts w:ascii="Arial" w:hAnsi="Arial" w:cs="Arial"/>
          <w:sz w:val="24"/>
          <w:szCs w:val="24"/>
        </w:rPr>
        <w:t>.</w:t>
      </w:r>
    </w:p>
    <w:p w:rsidR="006C2E6B" w:rsidRPr="007113A9" w:rsidRDefault="006C2E6B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</w:t>
      </w:r>
      <w:r w:rsidR="0085626D">
        <w:rPr>
          <w:rFonts w:ascii="Arial" w:hAnsi="Arial" w:cs="Arial"/>
          <w:sz w:val="24"/>
          <w:szCs w:val="24"/>
        </w:rPr>
        <w:t>.</w:t>
      </w:r>
    </w:p>
    <w:p w:rsidR="006C2E6B" w:rsidRPr="007113A9" w:rsidRDefault="006C2E6B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98 %</w:t>
      </w:r>
    </w:p>
    <w:p w:rsidR="006C2E6B" w:rsidRDefault="006C2E6B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36,4 ˚C</w:t>
      </w:r>
    </w:p>
    <w:p w:rsidR="006C2E6B" w:rsidRPr="006208B9" w:rsidRDefault="006C2E6B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 xml:space="preserve">177 cm, </w:t>
      </w: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 xml:space="preserve">73 kg, </w:t>
      </w: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23</w:t>
      </w:r>
    </w:p>
    <w:p w:rsidR="006C2E6B" w:rsidRDefault="006C2E6B" w:rsidP="00877CBF">
      <w:pPr>
        <w:jc w:val="both"/>
        <w:rPr>
          <w:rFonts w:ascii="Arial" w:hAnsi="Arial" w:cs="Arial"/>
          <w:sz w:val="24"/>
          <w:szCs w:val="24"/>
        </w:rPr>
      </w:pPr>
    </w:p>
    <w:p w:rsidR="006C2E6B" w:rsidRPr="00781F45" w:rsidRDefault="006C2E6B" w:rsidP="003C2FFD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781F45">
        <w:rPr>
          <w:rFonts w:ascii="Arial" w:hAnsi="Arial" w:cs="Arial"/>
          <w:b/>
          <w:color w:val="0000FF"/>
          <w:sz w:val="28"/>
          <w:szCs w:val="28"/>
        </w:rPr>
        <w:t>Ošetřovatelský proces u pacienta před plánovaným katetrizačním vyšetřením srdce</w:t>
      </w:r>
    </w:p>
    <w:p w:rsidR="006C2E6B" w:rsidRPr="00781F45" w:rsidRDefault="006C2E6B" w:rsidP="0098649E">
      <w:pPr>
        <w:rPr>
          <w:rFonts w:ascii="Arial" w:hAnsi="Arial" w:cs="Arial"/>
        </w:rPr>
      </w:pPr>
    </w:p>
    <w:p w:rsidR="006C2E6B" w:rsidRPr="00CC30EB" w:rsidRDefault="006C2E6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6C2E6B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 S.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 let</w:t>
            </w:r>
          </w:p>
        </w:tc>
      </w:tr>
      <w:tr w:rsidR="006C2E6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vysokoškolské</w:t>
            </w:r>
          </w:p>
        </w:tc>
      </w:tr>
      <w:tr w:rsidR="006C2E6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ženatý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6C2E6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29. 10. 2014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6C2E6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29. 10. 2014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6C2E6B" w:rsidRPr="00FD0A5E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C2E6B" w:rsidRPr="00FF4A98" w:rsidRDefault="006C2E6B" w:rsidP="00D67AB0">
      <w:pPr>
        <w:pStyle w:val="Nadpis1"/>
        <w:rPr>
          <w:rFonts w:cs="Arial"/>
          <w:b w:val="0"/>
          <w:szCs w:val="24"/>
        </w:rPr>
      </w:pPr>
    </w:p>
    <w:p w:rsidR="006C2E6B" w:rsidRPr="00CC30EB" w:rsidRDefault="006C2E6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6C2E6B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C2E6B" w:rsidRPr="00FF4A98" w:rsidRDefault="006C2E6B" w:rsidP="002F00F1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přijatý ke katetrizačnímu vyšetření srdce.</w:t>
            </w:r>
          </w:p>
        </w:tc>
      </w:tr>
    </w:tbl>
    <w:p w:rsidR="006C2E6B" w:rsidRDefault="006C2E6B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6C2E6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FF4A98" w:rsidRDefault="006C2E6B" w:rsidP="002B5F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 † IM, matka † M. Alzheimer, bratr zdravý, 2 dcery kromě alergie zdravé.</w:t>
            </w:r>
          </w:p>
        </w:tc>
      </w:tr>
      <w:tr w:rsidR="006C2E6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FF4A98" w:rsidRDefault="006C2E6B" w:rsidP="002B5FFC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řádně, léčen u kardiologa, diabetologa a plicního lékaře, lékaře pravidelně navštěvuje, léky užívá. Úrazy: 0 Transfúze: 0 Operace: 0</w:t>
            </w:r>
          </w:p>
        </w:tc>
      </w:tr>
      <w:tr w:rsidR="006C2E6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Neguje.</w:t>
            </w:r>
          </w:p>
        </w:tc>
      </w:tr>
      <w:tr w:rsidR="006C2E6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FF4A98" w:rsidRDefault="006C2E6B" w:rsidP="002B5F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Nekuřák, alkohol příležitostně</w:t>
            </w:r>
          </w:p>
        </w:tc>
      </w:tr>
      <w:tr w:rsidR="006C2E6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FF4A98" w:rsidRDefault="006C2E6B" w:rsidP="002B5F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 manželkou v panelovém bytě, v bytě pes</w:t>
            </w:r>
          </w:p>
        </w:tc>
      </w:tr>
      <w:tr w:rsidR="006C2E6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Stomatolog</w:t>
            </w:r>
          </w:p>
        </w:tc>
      </w:tr>
      <w:tr w:rsidR="006C2E6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C2E6B" w:rsidRPr="00FF4A98" w:rsidRDefault="006C2E6B" w:rsidP="003B1D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Ateista</w:t>
            </w:r>
          </w:p>
        </w:tc>
      </w:tr>
    </w:tbl>
    <w:p w:rsidR="006C2E6B" w:rsidRDefault="006C2E6B" w:rsidP="00D67AB0">
      <w:pPr>
        <w:rPr>
          <w:rFonts w:ascii="Arial" w:hAnsi="Arial" w:cs="Arial"/>
          <w:sz w:val="24"/>
          <w:szCs w:val="24"/>
        </w:rPr>
      </w:pPr>
    </w:p>
    <w:p w:rsidR="006C2E6B" w:rsidRPr="00CF4032" w:rsidRDefault="006C2E6B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F4032">
        <w:rPr>
          <w:rFonts w:ascii="Arial" w:hAnsi="Arial" w:cs="Arial"/>
          <w:b/>
          <w:color w:val="0000FF"/>
          <w:sz w:val="24"/>
          <w:szCs w:val="24"/>
        </w:rPr>
        <w:t>Léková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6C2E6B" w:rsidRPr="00CF4032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6C2E6B" w:rsidRPr="00CF4032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Xados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20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6C2E6B" w:rsidRPr="00CF4032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Amaryl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2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 xml:space="preserve">0-0-1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6C2E6B" w:rsidRPr="00CF4032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Tritace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2,5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6C2E6B" w:rsidRPr="00CF4032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Emanera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40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6C2E6B" w:rsidRPr="00CF4032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Godasal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100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6C2E6B" w:rsidRPr="00CF4032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Eucreas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inhalace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50/1000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  <w:r w:rsidRPr="00CF4032">
              <w:rPr>
                <w:rFonts w:ascii="Arial" w:hAnsi="Arial" w:cs="Arial"/>
              </w:rPr>
              <w:t>0-1-1 vdech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CF4032" w:rsidRDefault="006C2E6B" w:rsidP="00E60984">
            <w:pPr>
              <w:pStyle w:val="Default"/>
              <w:rPr>
                <w:rFonts w:ascii="Arial" w:hAnsi="Arial" w:cs="Arial"/>
              </w:rPr>
            </w:pPr>
          </w:p>
        </w:tc>
      </w:tr>
    </w:tbl>
    <w:p w:rsidR="006C2E6B" w:rsidRDefault="006C2E6B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6C2E6B" w:rsidRPr="00CC30EB" w:rsidRDefault="006C2E6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6C2E6B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Atypické bolesti na hrudi</w:t>
            </w:r>
          </w:p>
        </w:tc>
      </w:tr>
      <w:tr w:rsidR="006C2E6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ICHS</w:t>
            </w:r>
          </w:p>
        </w:tc>
      </w:tr>
      <w:tr w:rsidR="006C2E6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C2E6B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Arteriální hypertenze, fenomén bílého pláště</w:t>
            </w:r>
          </w:p>
        </w:tc>
      </w:tr>
      <w:tr w:rsidR="006C2E6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C2E6B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Diabetes mellitus typ II komp.dietou a PAD</w:t>
            </w:r>
          </w:p>
        </w:tc>
      </w:tr>
      <w:tr w:rsidR="006C2E6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6C2E6B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Astma bronchiale</w:t>
            </w:r>
          </w:p>
        </w:tc>
      </w:tr>
    </w:tbl>
    <w:p w:rsidR="006C2E6B" w:rsidRDefault="006C2E6B" w:rsidP="00D67AB0">
      <w:pPr>
        <w:rPr>
          <w:rFonts w:ascii="Arial" w:hAnsi="Arial" w:cs="Arial"/>
          <w:sz w:val="24"/>
          <w:szCs w:val="24"/>
        </w:rPr>
      </w:pPr>
    </w:p>
    <w:p w:rsidR="006C2E6B" w:rsidRPr="00CC30EB" w:rsidRDefault="006C2E6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6C2E6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6C2E6B" w:rsidRPr="00FF4A98" w:rsidRDefault="006C2E6B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6C2E6B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bez patologického nálezu, sinusový rytmus.</w:t>
            </w:r>
          </w:p>
          <w:p w:rsidR="006C2E6B" w:rsidRDefault="006C2E6B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ECHO lehká diastolická dysfunkce.</w:t>
            </w:r>
          </w:p>
          <w:p w:rsidR="006C2E6B" w:rsidRPr="001614D4" w:rsidRDefault="006C2E6B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Katetrizační vyšetření srdce zítra.</w:t>
            </w:r>
          </w:p>
        </w:tc>
      </w:tr>
      <w:tr w:rsidR="006C2E6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6C2E6B" w:rsidRPr="00CC30EB" w:rsidRDefault="006C2E6B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6C2E6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Probíhá vyšetření krve (biochemické, hematologické, koagulace), biochemické vyšetření moči</w:t>
            </w:r>
          </w:p>
        </w:tc>
      </w:tr>
    </w:tbl>
    <w:p w:rsidR="006C2E6B" w:rsidRDefault="006C2E6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6C2E6B" w:rsidRPr="00CC30EB" w:rsidRDefault="006C2E6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6C2E6B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FF4A98" w:rsidRDefault="006C2E6B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2E6B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Pr="000A0215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diabetická, v den katetrizace lační</w:t>
            </w:r>
          </w:p>
        </w:tc>
      </w:tr>
      <w:tr w:rsidR="006C2E6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Pr="000A0215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volný po oddělení, v den katetrizace klid na lůžku</w:t>
            </w:r>
          </w:p>
        </w:tc>
      </w:tr>
      <w:tr w:rsidR="006C2E6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Pr="000A0215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2E6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Pr="000A0215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Xados 20 mg tbl 0-0-1</w:t>
            </w:r>
          </w:p>
          <w:p w:rsidR="006C2E6B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Amaryl 2 mg tbl 0-0-1</w:t>
            </w:r>
          </w:p>
          <w:p w:rsidR="006C2E6B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Eucreas 50/1000 inh. 0-1-0</w:t>
            </w:r>
          </w:p>
          <w:p w:rsidR="006C2E6B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Tritace 2,5 mg tbl 0-0-1</w:t>
            </w:r>
          </w:p>
          <w:p w:rsidR="006C2E6B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Emanera 40 mg 0-0-1</w:t>
            </w:r>
          </w:p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Godasal 100 mg tbl 0-0-1</w:t>
            </w:r>
          </w:p>
        </w:tc>
      </w:tr>
      <w:tr w:rsidR="006C2E6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C2E6B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v.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="0085626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85626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% 500 ml i. v. v den katetrizace</w:t>
            </w:r>
          </w:p>
        </w:tc>
      </w:tr>
      <w:tr w:rsidR="006C2E6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C2E6B" w:rsidRPr="00FF4A98" w:rsidRDefault="006C2E6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C2E6B" w:rsidRPr="00FF4A98" w:rsidRDefault="006C2E6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 v den katetrizačního vyšetření, dále komprese třísla a kontrola místa vpichu po sheantu</w:t>
            </w:r>
          </w:p>
        </w:tc>
      </w:tr>
    </w:tbl>
    <w:p w:rsidR="006C2E6B" w:rsidRDefault="006C2E6B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6C2E6B" w:rsidRPr="00FF4A98" w:rsidRDefault="006C2E6B" w:rsidP="0076292F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>Zhodnocení pacienta dle modelu GORDON</w:t>
      </w:r>
      <w:r>
        <w:rPr>
          <w:rFonts w:cs="Arial"/>
          <w:color w:val="0000FF"/>
          <w:szCs w:val="24"/>
        </w:rPr>
        <w:t xml:space="preserve"> 1.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6C2E6B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2E6B" w:rsidRPr="00FF4A98" w:rsidRDefault="006C2E6B" w:rsidP="002B5FFC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udává, že se snaží žít zdravě. Sportuje rekreačně. Lékaře navštěvuje, léky užívá, o nemocech je plně informován, všemu rozumí.</w:t>
            </w:r>
          </w:p>
        </w:tc>
      </w:tr>
      <w:tr w:rsidR="006C2E6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2E6B" w:rsidRPr="00FF4A98" w:rsidRDefault="006C2E6B" w:rsidP="009245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BMI 23, dieta diabetická, dietu dodržuje, chrup zdravý bez obtíží, chuť k jídlu dobrá, pacient se zaměřuje hlavně na zeleninu. Pitný režim dodržuje, snaží se vypít aspoň 1,5 l tekutin denně. </w:t>
            </w:r>
          </w:p>
        </w:tc>
      </w:tr>
      <w:tr w:rsidR="006C2E6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2E6B" w:rsidRPr="00FF4A98" w:rsidRDefault="006C2E6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bez problémů, přiměřená k příjmu tekutin. Defekace pravidelná, bez obtíží. Pacient je plně kontinentní.</w:t>
            </w:r>
          </w:p>
        </w:tc>
      </w:tr>
      <w:tr w:rsidR="006C2E6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2E6B" w:rsidRPr="00FF4A98" w:rsidRDefault="006C2E6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udává dostatek pohybové aktivity, v poslední době se však cítí nevýkonný. Pacient s volným pohybovým režimem. Doma spí dobře. Barthelové test: 100 bodů.</w:t>
            </w:r>
          </w:p>
        </w:tc>
      </w:tr>
      <w:tr w:rsidR="006C2E6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2E6B" w:rsidRPr="00FF4A98" w:rsidRDefault="006C2E6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při plném vědomí, orientovaný místem, časem i osobou. Paměť i myšlení v pořádku.</w:t>
            </w:r>
          </w:p>
        </w:tc>
      </w:tr>
      <w:tr w:rsidR="006C2E6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2E6B" w:rsidRPr="00FF4A98" w:rsidRDefault="006C2E6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velmi komunikativní, bez obtíží mluví o své nemoci, o svém životě, o sobě.</w:t>
            </w:r>
          </w:p>
        </w:tc>
      </w:tr>
      <w:tr w:rsidR="006C2E6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2E6B" w:rsidRPr="00FF4A98" w:rsidRDefault="006C2E6B" w:rsidP="00E90E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 ženatý, bydlí s manželkou a psem. Vztahy v rodině dobré.</w:t>
            </w:r>
          </w:p>
        </w:tc>
      </w:tr>
      <w:tr w:rsidR="006C2E6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2E6B" w:rsidRPr="00FF4A98" w:rsidRDefault="006C2E6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sexuálně aktivní, bez obtíží.</w:t>
            </w:r>
          </w:p>
        </w:tc>
      </w:tr>
      <w:tr w:rsidR="006C2E6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2E6B" w:rsidRPr="00FF4A98" w:rsidRDefault="006C2E6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udává, že se snaží odolávat stresu bez větších obtíží, oporou je manželka.</w:t>
            </w:r>
          </w:p>
        </w:tc>
      </w:tr>
      <w:tr w:rsidR="006C2E6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2E6B" w:rsidRPr="00FF4A98" w:rsidRDefault="006C2E6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ateista.</w:t>
            </w:r>
          </w:p>
        </w:tc>
      </w:tr>
      <w:tr w:rsidR="006C2E6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2E6B" w:rsidRPr="00FF4A98" w:rsidRDefault="006C2E6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má všechny informace o své nemoci, léky užívá, lékaře navštěvuje. Riziko pádu: 1 bod, Nortonové stupnice: 31 bodů, PŽK v den katetrizace, sheat v den katetrizace. Nyní bez bolesti.</w:t>
            </w:r>
          </w:p>
        </w:tc>
      </w:tr>
      <w:tr w:rsidR="006C2E6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C2E6B" w:rsidRPr="00FF4A98" w:rsidRDefault="006C2E6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bydlí v bytě, což mu vyhovuje. V nemocnici se cítí v bezpečí, personálu důvěřuje.</w:t>
            </w:r>
          </w:p>
        </w:tc>
      </w:tr>
      <w:tr w:rsidR="006C2E6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C2E6B" w:rsidRPr="00F00C96" w:rsidRDefault="006C2E6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C2E6B" w:rsidRPr="00FF4A98" w:rsidRDefault="006C2E6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bez zdravotního handicapu.</w:t>
            </w:r>
          </w:p>
        </w:tc>
      </w:tr>
    </w:tbl>
    <w:p w:rsidR="006C2E6B" w:rsidRDefault="006C2E6B" w:rsidP="0076292F"/>
    <w:p w:rsidR="006C2E6B" w:rsidRDefault="006C2E6B" w:rsidP="00023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C2E6B" w:rsidRPr="00C751CC" w:rsidRDefault="006C2E6B" w:rsidP="00E83DCF">
      <w:pPr>
        <w:spacing w:after="240"/>
        <w:rPr>
          <w:rFonts w:ascii="Arial" w:hAnsi="Arial" w:cs="Arial"/>
          <w:b/>
          <w:color w:val="0000FF"/>
          <w:sz w:val="24"/>
          <w:szCs w:val="24"/>
        </w:rPr>
      </w:pPr>
      <w:r w:rsidRPr="00C751CC">
        <w:rPr>
          <w:rFonts w:ascii="Arial" w:hAnsi="Arial" w:cs="Arial"/>
          <w:b/>
          <w:color w:val="0000FF"/>
          <w:sz w:val="24"/>
          <w:szCs w:val="24"/>
        </w:rPr>
        <w:t>ZADÁNÍ PRO STUDENTY:</w:t>
      </w:r>
    </w:p>
    <w:p w:rsidR="006C2E6B" w:rsidRPr="00C751CC" w:rsidRDefault="006C2E6B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751CC">
        <w:rPr>
          <w:rFonts w:ascii="Arial" w:hAnsi="Arial" w:cs="Arial"/>
          <w:b/>
          <w:color w:val="0000FF"/>
          <w:sz w:val="24"/>
          <w:szCs w:val="24"/>
        </w:rPr>
        <w:t>Stručně popište katetrizační vyšetření srdce.</w:t>
      </w:r>
    </w:p>
    <w:p w:rsidR="006C2E6B" w:rsidRPr="00C751CC" w:rsidRDefault="006C2E6B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751CC">
        <w:rPr>
          <w:rFonts w:ascii="Arial" w:hAnsi="Arial" w:cs="Arial"/>
          <w:b/>
          <w:color w:val="0000FF"/>
          <w:sz w:val="24"/>
          <w:szCs w:val="24"/>
        </w:rPr>
        <w:t>Stanovte ošetřovatelské problémy 1. den hospitalizace v rámci holistické filosofie.</w:t>
      </w:r>
    </w:p>
    <w:p w:rsidR="006C2E6B" w:rsidRPr="00C751CC" w:rsidRDefault="006C2E6B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751CC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6C2E6B" w:rsidRPr="00C751CC" w:rsidRDefault="006C2E6B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751CC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6C2E6B" w:rsidRPr="00C751CC" w:rsidRDefault="006C2E6B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751CC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C751CC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6C2E6B" w:rsidRPr="00C751CC" w:rsidRDefault="006C2E6B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751CC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6C2E6B" w:rsidRPr="00C751CC" w:rsidRDefault="006C2E6B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751CC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6C2E6B" w:rsidRPr="00C751CC" w:rsidRDefault="006C2E6B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751CC">
        <w:rPr>
          <w:rFonts w:ascii="Arial" w:hAnsi="Arial" w:cs="Arial"/>
          <w:b/>
          <w:color w:val="0000FF"/>
          <w:sz w:val="24"/>
          <w:szCs w:val="24"/>
        </w:rPr>
        <w:t>Popište zásady péče o PŽK.</w:t>
      </w:r>
    </w:p>
    <w:p w:rsidR="006C2E6B" w:rsidRPr="00C751CC" w:rsidRDefault="006C2E6B" w:rsidP="00832EF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751CC">
        <w:rPr>
          <w:rFonts w:ascii="Arial" w:hAnsi="Arial" w:cs="Arial"/>
          <w:b/>
          <w:color w:val="0000FF"/>
          <w:sz w:val="24"/>
          <w:szCs w:val="24"/>
        </w:rPr>
        <w:t>Popište diabetickou dietu.</w:t>
      </w:r>
    </w:p>
    <w:p w:rsidR="006C2E6B" w:rsidRPr="00C751CC" w:rsidRDefault="006C2E6B" w:rsidP="00832EF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751CC">
        <w:rPr>
          <w:rFonts w:ascii="Arial" w:hAnsi="Arial" w:cs="Arial"/>
          <w:b/>
          <w:color w:val="0000FF"/>
          <w:sz w:val="24"/>
          <w:szCs w:val="24"/>
        </w:rPr>
        <w:t>Napište edukaci v rámci katetrizačního vyšetření srdce.</w:t>
      </w:r>
    </w:p>
    <w:p w:rsidR="006C2E6B" w:rsidRPr="00C751CC" w:rsidRDefault="006C2E6B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751CC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6C2E6B" w:rsidRPr="00C751CC" w:rsidRDefault="006C2E6B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751CC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6C2E6B" w:rsidRPr="00C751CC" w:rsidRDefault="006C2E6B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751CC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p w:rsidR="006C2E6B" w:rsidRPr="00781F45" w:rsidRDefault="006C2E6B" w:rsidP="00E83DCF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6C2E6B" w:rsidRPr="00781F45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881" w:rsidRDefault="004D4881" w:rsidP="00A5128C">
      <w:r>
        <w:separator/>
      </w:r>
    </w:p>
  </w:endnote>
  <w:endnote w:type="continuationSeparator" w:id="0">
    <w:p w:rsidR="004D4881" w:rsidRDefault="004D4881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881" w:rsidRDefault="004D4881" w:rsidP="00A5128C">
      <w:r>
        <w:separator/>
      </w:r>
    </w:p>
  </w:footnote>
  <w:footnote w:type="continuationSeparator" w:id="0">
    <w:p w:rsidR="004D4881" w:rsidRDefault="004D4881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E6B" w:rsidRDefault="006C2E6B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6C2E6B" w:rsidRPr="00A5128C" w:rsidRDefault="006C2E6B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0140"/>
    <w:rsid w:val="00003329"/>
    <w:rsid w:val="00023FAD"/>
    <w:rsid w:val="00056460"/>
    <w:rsid w:val="00062618"/>
    <w:rsid w:val="0006298E"/>
    <w:rsid w:val="000767D1"/>
    <w:rsid w:val="00090019"/>
    <w:rsid w:val="000A0215"/>
    <w:rsid w:val="000C0090"/>
    <w:rsid w:val="000D060C"/>
    <w:rsid w:val="000D0A52"/>
    <w:rsid w:val="000D0A7C"/>
    <w:rsid w:val="000D1FFF"/>
    <w:rsid w:val="000F003C"/>
    <w:rsid w:val="00106B9C"/>
    <w:rsid w:val="00111CDC"/>
    <w:rsid w:val="001123B0"/>
    <w:rsid w:val="00112478"/>
    <w:rsid w:val="00132EF9"/>
    <w:rsid w:val="00144324"/>
    <w:rsid w:val="0014470C"/>
    <w:rsid w:val="00147748"/>
    <w:rsid w:val="00152435"/>
    <w:rsid w:val="00152619"/>
    <w:rsid w:val="001614D4"/>
    <w:rsid w:val="00183FC3"/>
    <w:rsid w:val="001A006E"/>
    <w:rsid w:val="001C50A5"/>
    <w:rsid w:val="001D6FF8"/>
    <w:rsid w:val="001E3A8F"/>
    <w:rsid w:val="001E62BB"/>
    <w:rsid w:val="001E69C5"/>
    <w:rsid w:val="002022B8"/>
    <w:rsid w:val="002063F5"/>
    <w:rsid w:val="002108EF"/>
    <w:rsid w:val="00222A02"/>
    <w:rsid w:val="002370F2"/>
    <w:rsid w:val="002428F9"/>
    <w:rsid w:val="0024649C"/>
    <w:rsid w:val="002473A9"/>
    <w:rsid w:val="00262E90"/>
    <w:rsid w:val="002656D7"/>
    <w:rsid w:val="002767EB"/>
    <w:rsid w:val="002913BD"/>
    <w:rsid w:val="002A16BA"/>
    <w:rsid w:val="002A2F0A"/>
    <w:rsid w:val="002B14CF"/>
    <w:rsid w:val="002B15B5"/>
    <w:rsid w:val="002B3986"/>
    <w:rsid w:val="002B59C5"/>
    <w:rsid w:val="002B5FFC"/>
    <w:rsid w:val="002C2745"/>
    <w:rsid w:val="002D601E"/>
    <w:rsid w:val="002E6A5B"/>
    <w:rsid w:val="002F00F1"/>
    <w:rsid w:val="00303F5E"/>
    <w:rsid w:val="00305598"/>
    <w:rsid w:val="003067C0"/>
    <w:rsid w:val="00317EBA"/>
    <w:rsid w:val="00330C74"/>
    <w:rsid w:val="00341882"/>
    <w:rsid w:val="00345F44"/>
    <w:rsid w:val="003508AE"/>
    <w:rsid w:val="00364124"/>
    <w:rsid w:val="00366B3D"/>
    <w:rsid w:val="00371D95"/>
    <w:rsid w:val="00372DCD"/>
    <w:rsid w:val="00374A2D"/>
    <w:rsid w:val="00375CAF"/>
    <w:rsid w:val="00384220"/>
    <w:rsid w:val="00397E02"/>
    <w:rsid w:val="003A3AD4"/>
    <w:rsid w:val="003B138D"/>
    <w:rsid w:val="003B1D0C"/>
    <w:rsid w:val="003C2FFD"/>
    <w:rsid w:val="003D61AA"/>
    <w:rsid w:val="003D6FA5"/>
    <w:rsid w:val="003E5813"/>
    <w:rsid w:val="003E5B74"/>
    <w:rsid w:val="003F3AA4"/>
    <w:rsid w:val="00410BE6"/>
    <w:rsid w:val="00416965"/>
    <w:rsid w:val="00425F5C"/>
    <w:rsid w:val="0043475F"/>
    <w:rsid w:val="00437C90"/>
    <w:rsid w:val="00440C4B"/>
    <w:rsid w:val="0044647D"/>
    <w:rsid w:val="00463C56"/>
    <w:rsid w:val="00480152"/>
    <w:rsid w:val="00482BFD"/>
    <w:rsid w:val="0048709D"/>
    <w:rsid w:val="00487DBF"/>
    <w:rsid w:val="0049277A"/>
    <w:rsid w:val="004A1354"/>
    <w:rsid w:val="004B5477"/>
    <w:rsid w:val="004B57B5"/>
    <w:rsid w:val="004C7129"/>
    <w:rsid w:val="004D1B23"/>
    <w:rsid w:val="004D4881"/>
    <w:rsid w:val="004E4284"/>
    <w:rsid w:val="004E4BF9"/>
    <w:rsid w:val="004E4D49"/>
    <w:rsid w:val="00507D32"/>
    <w:rsid w:val="005129AD"/>
    <w:rsid w:val="00513477"/>
    <w:rsid w:val="00552301"/>
    <w:rsid w:val="00553028"/>
    <w:rsid w:val="00557B5D"/>
    <w:rsid w:val="00572FCD"/>
    <w:rsid w:val="00584B5A"/>
    <w:rsid w:val="00592284"/>
    <w:rsid w:val="005974BE"/>
    <w:rsid w:val="005A2876"/>
    <w:rsid w:val="005B3DDA"/>
    <w:rsid w:val="005C38FD"/>
    <w:rsid w:val="005C4A55"/>
    <w:rsid w:val="005E0231"/>
    <w:rsid w:val="005E17A8"/>
    <w:rsid w:val="005F110E"/>
    <w:rsid w:val="005F1EAC"/>
    <w:rsid w:val="0060623C"/>
    <w:rsid w:val="00615541"/>
    <w:rsid w:val="006208B9"/>
    <w:rsid w:val="006447DE"/>
    <w:rsid w:val="0064647B"/>
    <w:rsid w:val="006666C6"/>
    <w:rsid w:val="00676712"/>
    <w:rsid w:val="006840E7"/>
    <w:rsid w:val="00686E9F"/>
    <w:rsid w:val="006B42EE"/>
    <w:rsid w:val="006C2E6B"/>
    <w:rsid w:val="006D2CDE"/>
    <w:rsid w:val="006E3C21"/>
    <w:rsid w:val="006E4C1E"/>
    <w:rsid w:val="00700114"/>
    <w:rsid w:val="007113A9"/>
    <w:rsid w:val="007114A4"/>
    <w:rsid w:val="0072697B"/>
    <w:rsid w:val="00730780"/>
    <w:rsid w:val="007529F2"/>
    <w:rsid w:val="00754F2C"/>
    <w:rsid w:val="0076292F"/>
    <w:rsid w:val="00763385"/>
    <w:rsid w:val="0076453F"/>
    <w:rsid w:val="00781805"/>
    <w:rsid w:val="00781F45"/>
    <w:rsid w:val="00782BA0"/>
    <w:rsid w:val="00783D02"/>
    <w:rsid w:val="0078473A"/>
    <w:rsid w:val="00784CB7"/>
    <w:rsid w:val="0079140A"/>
    <w:rsid w:val="0079416E"/>
    <w:rsid w:val="007A76AC"/>
    <w:rsid w:val="007B0F11"/>
    <w:rsid w:val="007B29A6"/>
    <w:rsid w:val="007B50B5"/>
    <w:rsid w:val="007B55B1"/>
    <w:rsid w:val="007C2DF2"/>
    <w:rsid w:val="007C6FEA"/>
    <w:rsid w:val="007E0175"/>
    <w:rsid w:val="007E233C"/>
    <w:rsid w:val="007E5CDC"/>
    <w:rsid w:val="007E69B8"/>
    <w:rsid w:val="007F5DC8"/>
    <w:rsid w:val="00814515"/>
    <w:rsid w:val="00815FFE"/>
    <w:rsid w:val="008214C9"/>
    <w:rsid w:val="00827CBA"/>
    <w:rsid w:val="00832EFF"/>
    <w:rsid w:val="008476AC"/>
    <w:rsid w:val="00852C80"/>
    <w:rsid w:val="0085626D"/>
    <w:rsid w:val="008608F2"/>
    <w:rsid w:val="00866B6D"/>
    <w:rsid w:val="00877CBF"/>
    <w:rsid w:val="00880595"/>
    <w:rsid w:val="00884796"/>
    <w:rsid w:val="0088554F"/>
    <w:rsid w:val="008A31DF"/>
    <w:rsid w:val="008C5B19"/>
    <w:rsid w:val="008C7BA6"/>
    <w:rsid w:val="008E1FBF"/>
    <w:rsid w:val="008E3E8A"/>
    <w:rsid w:val="008E5600"/>
    <w:rsid w:val="008E5A8B"/>
    <w:rsid w:val="008F2240"/>
    <w:rsid w:val="008F5526"/>
    <w:rsid w:val="00903ABE"/>
    <w:rsid w:val="00905A95"/>
    <w:rsid w:val="00911A59"/>
    <w:rsid w:val="00913196"/>
    <w:rsid w:val="00921473"/>
    <w:rsid w:val="00924539"/>
    <w:rsid w:val="009414A9"/>
    <w:rsid w:val="009425D8"/>
    <w:rsid w:val="0095077A"/>
    <w:rsid w:val="00957A80"/>
    <w:rsid w:val="00960CBE"/>
    <w:rsid w:val="009677D3"/>
    <w:rsid w:val="00972B8D"/>
    <w:rsid w:val="00985327"/>
    <w:rsid w:val="0098649E"/>
    <w:rsid w:val="00994CFB"/>
    <w:rsid w:val="00995EBE"/>
    <w:rsid w:val="009C10F4"/>
    <w:rsid w:val="009C7031"/>
    <w:rsid w:val="009D196C"/>
    <w:rsid w:val="009F0945"/>
    <w:rsid w:val="00A02B4B"/>
    <w:rsid w:val="00A04548"/>
    <w:rsid w:val="00A117A3"/>
    <w:rsid w:val="00A1195D"/>
    <w:rsid w:val="00A263E6"/>
    <w:rsid w:val="00A3503E"/>
    <w:rsid w:val="00A403FA"/>
    <w:rsid w:val="00A422E3"/>
    <w:rsid w:val="00A42F7C"/>
    <w:rsid w:val="00A5128C"/>
    <w:rsid w:val="00A53D86"/>
    <w:rsid w:val="00A55034"/>
    <w:rsid w:val="00A62067"/>
    <w:rsid w:val="00A622F8"/>
    <w:rsid w:val="00A63B80"/>
    <w:rsid w:val="00A77E64"/>
    <w:rsid w:val="00A91EB3"/>
    <w:rsid w:val="00A93B51"/>
    <w:rsid w:val="00AA04E0"/>
    <w:rsid w:val="00AA7EE6"/>
    <w:rsid w:val="00AB051F"/>
    <w:rsid w:val="00AB2287"/>
    <w:rsid w:val="00AC59FE"/>
    <w:rsid w:val="00AC6B2C"/>
    <w:rsid w:val="00AD1CCE"/>
    <w:rsid w:val="00AD2585"/>
    <w:rsid w:val="00AD34B5"/>
    <w:rsid w:val="00AD774E"/>
    <w:rsid w:val="00AF1F98"/>
    <w:rsid w:val="00AF4B78"/>
    <w:rsid w:val="00B023C3"/>
    <w:rsid w:val="00B052AB"/>
    <w:rsid w:val="00B06089"/>
    <w:rsid w:val="00B06148"/>
    <w:rsid w:val="00B265BC"/>
    <w:rsid w:val="00B27AE8"/>
    <w:rsid w:val="00B3000B"/>
    <w:rsid w:val="00B329D0"/>
    <w:rsid w:val="00B348E6"/>
    <w:rsid w:val="00B35856"/>
    <w:rsid w:val="00B472AF"/>
    <w:rsid w:val="00B76666"/>
    <w:rsid w:val="00B773E1"/>
    <w:rsid w:val="00B84A24"/>
    <w:rsid w:val="00BB4317"/>
    <w:rsid w:val="00BC299D"/>
    <w:rsid w:val="00BC63BC"/>
    <w:rsid w:val="00BE65E7"/>
    <w:rsid w:val="00C21BCB"/>
    <w:rsid w:val="00C30162"/>
    <w:rsid w:val="00C31EF1"/>
    <w:rsid w:val="00C751CC"/>
    <w:rsid w:val="00CC30EB"/>
    <w:rsid w:val="00CC48A0"/>
    <w:rsid w:val="00CC6493"/>
    <w:rsid w:val="00CD1414"/>
    <w:rsid w:val="00CE23C8"/>
    <w:rsid w:val="00CF4032"/>
    <w:rsid w:val="00CF420D"/>
    <w:rsid w:val="00D20299"/>
    <w:rsid w:val="00D36A79"/>
    <w:rsid w:val="00D37C8A"/>
    <w:rsid w:val="00D5020A"/>
    <w:rsid w:val="00D52860"/>
    <w:rsid w:val="00D530E7"/>
    <w:rsid w:val="00D67AB0"/>
    <w:rsid w:val="00D711E7"/>
    <w:rsid w:val="00D84B02"/>
    <w:rsid w:val="00DA33AE"/>
    <w:rsid w:val="00DD6C4A"/>
    <w:rsid w:val="00DE1837"/>
    <w:rsid w:val="00DF0D46"/>
    <w:rsid w:val="00DF6B39"/>
    <w:rsid w:val="00E0036F"/>
    <w:rsid w:val="00E1611A"/>
    <w:rsid w:val="00E167C1"/>
    <w:rsid w:val="00E32427"/>
    <w:rsid w:val="00E36EF9"/>
    <w:rsid w:val="00E54CDF"/>
    <w:rsid w:val="00E60984"/>
    <w:rsid w:val="00E65B84"/>
    <w:rsid w:val="00E74312"/>
    <w:rsid w:val="00E81E7A"/>
    <w:rsid w:val="00E82BE2"/>
    <w:rsid w:val="00E83DCF"/>
    <w:rsid w:val="00E90EE8"/>
    <w:rsid w:val="00E919FB"/>
    <w:rsid w:val="00E92D99"/>
    <w:rsid w:val="00E93F97"/>
    <w:rsid w:val="00EA02D4"/>
    <w:rsid w:val="00EA1E35"/>
    <w:rsid w:val="00EA5FDA"/>
    <w:rsid w:val="00EB73B7"/>
    <w:rsid w:val="00EC46CD"/>
    <w:rsid w:val="00ED3015"/>
    <w:rsid w:val="00EE758B"/>
    <w:rsid w:val="00F00C96"/>
    <w:rsid w:val="00F0535E"/>
    <w:rsid w:val="00F053FD"/>
    <w:rsid w:val="00F0778D"/>
    <w:rsid w:val="00F141CF"/>
    <w:rsid w:val="00F30087"/>
    <w:rsid w:val="00F33EF3"/>
    <w:rsid w:val="00F50A60"/>
    <w:rsid w:val="00F5258D"/>
    <w:rsid w:val="00F52F1F"/>
    <w:rsid w:val="00F60A8C"/>
    <w:rsid w:val="00F61E2A"/>
    <w:rsid w:val="00F634F8"/>
    <w:rsid w:val="00F675D2"/>
    <w:rsid w:val="00F750D4"/>
    <w:rsid w:val="00F87630"/>
    <w:rsid w:val="00F9028F"/>
    <w:rsid w:val="00F95B9E"/>
    <w:rsid w:val="00FB2CE9"/>
    <w:rsid w:val="00FB6A5D"/>
    <w:rsid w:val="00FD0A5E"/>
    <w:rsid w:val="00FD5B63"/>
    <w:rsid w:val="00FE0D35"/>
    <w:rsid w:val="00FE7CAB"/>
    <w:rsid w:val="00FF18E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semiHidden/>
    <w:rsid w:val="003B1D0C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3B1D0C"/>
  </w:style>
  <w:style w:type="character" w:customStyle="1" w:styleId="TextkomenteChar">
    <w:name w:val="Text komentáře Char"/>
    <w:basedOn w:val="Standardnpsmoodstavce"/>
    <w:link w:val="Textkomente"/>
    <w:semiHidden/>
    <w:locked/>
    <w:rsid w:val="003B1D0C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semiHidden/>
    <w:rsid w:val="003B1D0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3B1D0C"/>
    <w:rPr>
      <w:rFonts w:ascii="Times New Roman" w:hAnsi="Times New Roman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semiHidden/>
    <w:rsid w:val="003B1D0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3B1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A97562-BA23-4528-B42D-69BF8F0E5AA7}"/>
</file>

<file path=customXml/itemProps2.xml><?xml version="1.0" encoding="utf-8"?>
<ds:datastoreItem xmlns:ds="http://schemas.openxmlformats.org/officeDocument/2006/customXml" ds:itemID="{7DA59C6E-A964-4F57-8380-1FE6432B6879}"/>
</file>

<file path=customXml/itemProps3.xml><?xml version="1.0" encoding="utf-8"?>
<ds:datastoreItem xmlns:ds="http://schemas.openxmlformats.org/officeDocument/2006/customXml" ds:itemID="{6DCAFE7A-BE7E-47EE-8E00-D06AB4A9DB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909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před plánovaným katetrizačním vyšetřením srdce (selektivní koronarografie)</vt:lpstr>
    </vt:vector>
  </TitlesOfParts>
  <Company>HP</Company>
  <LinksUpToDate>false</LinksUpToDate>
  <CharactersWithSpaces>6264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před plánovaným katetrizačním vyšetřením srdce (selektivní koronarografie)</dc:title>
  <dc:creator>VSZDRAV</dc:creator>
  <cp:lastModifiedBy>Němcová Jitka</cp:lastModifiedBy>
  <cp:revision>2</cp:revision>
  <cp:lastPrinted>2014-06-26T10:32:00Z</cp:lastPrinted>
  <dcterms:created xsi:type="dcterms:W3CDTF">2015-04-14T09:29:00Z</dcterms:created>
  <dcterms:modified xsi:type="dcterms:W3CDTF">2015-04-14T09:29:00Z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