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79C" w:rsidRDefault="0010479C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po prostatektomii</w:t>
      </w:r>
    </w:p>
    <w:p w:rsidR="0010479C" w:rsidRPr="00B322BB" w:rsidRDefault="0010479C" w:rsidP="004B5477">
      <w:pPr>
        <w:rPr>
          <w:sz w:val="24"/>
          <w:szCs w:val="24"/>
        </w:rPr>
      </w:pPr>
    </w:p>
    <w:p w:rsidR="0010479C" w:rsidRPr="002B71E6" w:rsidRDefault="0010479C" w:rsidP="002B71E6">
      <w:p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Na standardním urologickém oddělení je hospitalizovaný 60letý muž, který je třetí pooperační den po transvezikální prostatektomii z důvodu benigní prostatické hyperplazie (BPH).</w:t>
      </w:r>
    </w:p>
    <w:p w:rsidR="0010479C" w:rsidRPr="002B71E6" w:rsidRDefault="0010479C" w:rsidP="002B71E6">
      <w:pPr>
        <w:jc w:val="both"/>
        <w:rPr>
          <w:rFonts w:ascii="Arial" w:hAnsi="Arial" w:cs="Arial"/>
          <w:sz w:val="24"/>
          <w:szCs w:val="24"/>
        </w:rPr>
      </w:pP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Pacient je při vědomí, klidný, orientovaný.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Na lůžku zaujímá úlevovou polohu.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Z operační rány byl ráno odstraněn Redonův drén.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Rána je sterilně kryta, klidná, obvaz neprosakuje. V klidu je rána nebolestivá.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Pacient má zavedený permanentní močový katétr 4. den, dnes odvedl 800 ml hematurické moči, je bez známek infekce. 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Pacient má zavedený 4. den epicystostomický drén, odvádí sekret s příměsí krve, dnes odvedl 400 ml a nejeví známky infekce. 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V levém předloktí má zavedenou 2. den perif</w:t>
      </w:r>
      <w:r>
        <w:rPr>
          <w:rFonts w:ascii="Arial" w:hAnsi="Arial" w:cs="Arial"/>
          <w:sz w:val="24"/>
          <w:szCs w:val="24"/>
        </w:rPr>
        <w:t>erní žilní kanylu, do které je podáván fyziologický roztok 1 000 ml</w:t>
      </w:r>
      <w:r w:rsidRPr="002B71E6">
        <w:rPr>
          <w:rFonts w:ascii="Arial" w:hAnsi="Arial" w:cs="Arial"/>
          <w:sz w:val="24"/>
          <w:szCs w:val="24"/>
        </w:rPr>
        <w:t>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Pacient si stěžuje na bolest břicha, zvýšenou peristaltiku a průjem (dnes byl 5x na stolici – řídká, bez příměsí). Vyprazdňuje se na míse.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Pacient špatně spí. Několikrát za noc se probouzí a nemůže znovu usnout. Cítí se unavený.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Pohybový režim je omezen</w:t>
      </w:r>
      <w:r w:rsidRPr="002B71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pacient</w:t>
      </w:r>
      <w:r w:rsidRPr="002B71E6">
        <w:rPr>
          <w:rFonts w:ascii="Arial" w:hAnsi="Arial" w:cs="Arial"/>
          <w:sz w:val="24"/>
          <w:szCs w:val="24"/>
        </w:rPr>
        <w:t xml:space="preserve"> vstává jen ráno k umývadlu. </w:t>
      </w:r>
      <w:r>
        <w:rPr>
          <w:rFonts w:ascii="Arial" w:hAnsi="Arial" w:cs="Arial"/>
          <w:sz w:val="24"/>
          <w:szCs w:val="24"/>
        </w:rPr>
        <w:t>Dolní končetiny jsou zabandážovány.</w:t>
      </w:r>
    </w:p>
    <w:p w:rsidR="0010479C" w:rsidRPr="002B71E6" w:rsidRDefault="0010479C" w:rsidP="002B71E6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B71E6">
        <w:rPr>
          <w:rFonts w:ascii="Arial" w:hAnsi="Arial" w:cs="Arial"/>
          <w:sz w:val="24"/>
          <w:szCs w:val="24"/>
        </w:rPr>
        <w:t>Dnes by jej měla navštívit manželka.</w:t>
      </w:r>
    </w:p>
    <w:p w:rsidR="0010479C" w:rsidRPr="007632AE" w:rsidRDefault="0010479C" w:rsidP="00654A20">
      <w:p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</w:rPr>
      </w:pPr>
    </w:p>
    <w:p w:rsidR="0010479C" w:rsidRDefault="0010479C" w:rsidP="00126866">
      <w:pPr>
        <w:pStyle w:val="Nadpis1"/>
        <w:spacing w:line="360" w:lineRule="auto"/>
        <w:ind w:left="142"/>
        <w:jc w:val="center"/>
        <w:rPr>
          <w:rFonts w:cs="Arial"/>
          <w:color w:val="0000FF"/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po prostatektomii</w:t>
      </w:r>
    </w:p>
    <w:p w:rsidR="0010479C" w:rsidRDefault="0010479C" w:rsidP="00126866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10479C" w:rsidRPr="00CC30EB" w:rsidRDefault="0010479C" w:rsidP="00126866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0479C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Pr="00FF4A98" w:rsidRDefault="0010479C" w:rsidP="00D67AB0">
      <w:pPr>
        <w:pStyle w:val="Nadpis1"/>
        <w:rPr>
          <w:rFonts w:cs="Arial"/>
          <w:b w:val="0"/>
          <w:szCs w:val="24"/>
        </w:rPr>
      </w:pPr>
    </w:p>
    <w:p w:rsidR="0010479C" w:rsidRPr="00CC30EB" w:rsidRDefault="0010479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0479C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479C" w:rsidRPr="00FF4A98" w:rsidRDefault="0010479C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Default="0010479C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0479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Default="0010479C" w:rsidP="00D67AB0">
      <w:pPr>
        <w:rPr>
          <w:rFonts w:ascii="Arial" w:hAnsi="Arial" w:cs="Arial"/>
          <w:sz w:val="24"/>
          <w:szCs w:val="24"/>
        </w:rPr>
      </w:pPr>
    </w:p>
    <w:p w:rsidR="0010479C" w:rsidRPr="00CC30EB" w:rsidRDefault="0010479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0479C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Default="0010479C" w:rsidP="00D67AB0">
      <w:pPr>
        <w:rPr>
          <w:rFonts w:ascii="Arial" w:hAnsi="Arial" w:cs="Arial"/>
          <w:sz w:val="24"/>
          <w:szCs w:val="24"/>
        </w:rPr>
      </w:pPr>
    </w:p>
    <w:p w:rsidR="0010479C" w:rsidRPr="00CC30EB" w:rsidRDefault="0010479C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0479C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0479C" w:rsidRPr="00FF4A98" w:rsidRDefault="0010479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0479C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0479C" w:rsidRPr="00CC30EB" w:rsidRDefault="0010479C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0479C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Default="0010479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0479C" w:rsidRPr="00CC30EB" w:rsidRDefault="0010479C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0479C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0A0215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0479C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479C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0479C" w:rsidRPr="00FF4A98" w:rsidRDefault="0010479C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0479C" w:rsidRPr="00FF4A98" w:rsidRDefault="0010479C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479C" w:rsidRPr="00FF4A98" w:rsidRDefault="0010479C" w:rsidP="00D67AB0">
      <w:pPr>
        <w:rPr>
          <w:rFonts w:ascii="Arial" w:hAnsi="Arial" w:cs="Arial"/>
          <w:sz w:val="24"/>
          <w:szCs w:val="24"/>
        </w:rPr>
      </w:pPr>
    </w:p>
    <w:p w:rsidR="0010479C" w:rsidRPr="00FF4A98" w:rsidRDefault="0010479C" w:rsidP="00126866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10479C" w:rsidRPr="007A76AC" w:rsidRDefault="0010479C" w:rsidP="00126866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10479C" w:rsidRPr="00FF4A98" w:rsidRDefault="0010479C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0479C" w:rsidRDefault="0010479C" w:rsidP="00920A83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263F72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10479C" w:rsidRPr="007D1D04" w:rsidRDefault="0010479C" w:rsidP="00920A8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10479C" w:rsidRPr="00920A83" w:rsidRDefault="0010479C" w:rsidP="00023FA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20A83"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 </w:t>
      </w:r>
    </w:p>
    <w:p w:rsidR="0010479C" w:rsidRPr="00023FAD" w:rsidRDefault="0010479C" w:rsidP="002B71E6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10479C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050" w:rsidRDefault="006D7050" w:rsidP="00A5128C">
      <w:r>
        <w:separator/>
      </w:r>
    </w:p>
  </w:endnote>
  <w:endnote w:type="continuationSeparator" w:id="0">
    <w:p w:rsidR="006D7050" w:rsidRDefault="006D705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050" w:rsidRDefault="006D7050" w:rsidP="00A5128C">
      <w:r>
        <w:separator/>
      </w:r>
    </w:p>
  </w:footnote>
  <w:footnote w:type="continuationSeparator" w:id="0">
    <w:p w:rsidR="006D7050" w:rsidRDefault="006D705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79C" w:rsidRDefault="0010479C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0479C" w:rsidRPr="00A5128C" w:rsidRDefault="0010479C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D7463"/>
    <w:multiLevelType w:val="hybridMultilevel"/>
    <w:tmpl w:val="B6928474"/>
    <w:lvl w:ilvl="0" w:tplc="894A4B8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215"/>
    <w:rsid w:val="000C0090"/>
    <w:rsid w:val="000C6A17"/>
    <w:rsid w:val="0010479C"/>
    <w:rsid w:val="00126866"/>
    <w:rsid w:val="0014470C"/>
    <w:rsid w:val="001C50A5"/>
    <w:rsid w:val="00222B18"/>
    <w:rsid w:val="002370F2"/>
    <w:rsid w:val="00262E90"/>
    <w:rsid w:val="00263F72"/>
    <w:rsid w:val="002B71E6"/>
    <w:rsid w:val="00341882"/>
    <w:rsid w:val="003508AE"/>
    <w:rsid w:val="00374A2D"/>
    <w:rsid w:val="00384220"/>
    <w:rsid w:val="00397E02"/>
    <w:rsid w:val="0043475F"/>
    <w:rsid w:val="00487970"/>
    <w:rsid w:val="004B5477"/>
    <w:rsid w:val="004D1B23"/>
    <w:rsid w:val="00555F19"/>
    <w:rsid w:val="00557B5D"/>
    <w:rsid w:val="00572FCD"/>
    <w:rsid w:val="005C4A55"/>
    <w:rsid w:val="0064647B"/>
    <w:rsid w:val="00654A20"/>
    <w:rsid w:val="00686E9F"/>
    <w:rsid w:val="006D7050"/>
    <w:rsid w:val="007044C0"/>
    <w:rsid w:val="007632AE"/>
    <w:rsid w:val="00763385"/>
    <w:rsid w:val="00782BA0"/>
    <w:rsid w:val="007A76AC"/>
    <w:rsid w:val="007D1D04"/>
    <w:rsid w:val="0082668F"/>
    <w:rsid w:val="008607FE"/>
    <w:rsid w:val="008608F2"/>
    <w:rsid w:val="008E5600"/>
    <w:rsid w:val="008E5A8B"/>
    <w:rsid w:val="008F61D4"/>
    <w:rsid w:val="00911A59"/>
    <w:rsid w:val="00920A83"/>
    <w:rsid w:val="00931A40"/>
    <w:rsid w:val="009C10F4"/>
    <w:rsid w:val="00A169E6"/>
    <w:rsid w:val="00A5128C"/>
    <w:rsid w:val="00A749A5"/>
    <w:rsid w:val="00A93B51"/>
    <w:rsid w:val="00AB2287"/>
    <w:rsid w:val="00AC59FE"/>
    <w:rsid w:val="00B052AB"/>
    <w:rsid w:val="00B322BB"/>
    <w:rsid w:val="00B562B7"/>
    <w:rsid w:val="00BC4DDF"/>
    <w:rsid w:val="00C25BA2"/>
    <w:rsid w:val="00CC30EB"/>
    <w:rsid w:val="00CD1414"/>
    <w:rsid w:val="00D27ACB"/>
    <w:rsid w:val="00D65D0B"/>
    <w:rsid w:val="00D67AB0"/>
    <w:rsid w:val="00E3516E"/>
    <w:rsid w:val="00E47A6F"/>
    <w:rsid w:val="00E810CA"/>
    <w:rsid w:val="00EC46CD"/>
    <w:rsid w:val="00EF44EB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12686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6D34C9-3E89-47FC-82B8-A475B83EF1DC}"/>
</file>

<file path=customXml/itemProps2.xml><?xml version="1.0" encoding="utf-8"?>
<ds:datastoreItem xmlns:ds="http://schemas.openxmlformats.org/officeDocument/2006/customXml" ds:itemID="{1A763C2C-805A-430D-AB90-3020C11F5A49}"/>
</file>

<file path=customXml/itemProps3.xml><?xml version="1.0" encoding="utf-8"?>
<ds:datastoreItem xmlns:ds="http://schemas.openxmlformats.org/officeDocument/2006/customXml" ds:itemID="{561DE634-2759-4C58-967F-A502424B55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prostatektomii</vt:lpstr>
    </vt:vector>
  </TitlesOfParts>
  <Company>HP</Company>
  <LinksUpToDate>false</LinksUpToDate>
  <CharactersWithSpaces>2597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prostatektomii</dc:title>
  <dc:creator>VSZDRAV</dc:creator>
  <cp:lastModifiedBy>Němcová Jitka</cp:lastModifiedBy>
  <cp:revision>2</cp:revision>
  <dcterms:created xsi:type="dcterms:W3CDTF">2015-04-14T09:38:00Z</dcterms:created>
  <dcterms:modified xsi:type="dcterms:W3CDTF">2015-04-14T09:38:00Z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