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760D" w:rsidRPr="0022760D" w:rsidRDefault="0022760D" w:rsidP="0022760D">
      <w:pPr>
        <w:spacing w:after="150" w:line="240" w:lineRule="auto"/>
        <w:jc w:val="center"/>
        <w:rPr>
          <w:rFonts w:ascii="Helvetica" w:eastAsia="Times New Roman" w:hAnsi="Helvetica" w:cs="Helvetica"/>
          <w:b/>
          <w:bCs/>
          <w:color w:val="333333"/>
          <w:sz w:val="21"/>
          <w:szCs w:val="21"/>
          <w:shd w:val="clear" w:color="auto" w:fill="FFFFFF"/>
          <w:lang w:eastAsia="cs-CZ"/>
        </w:rPr>
      </w:pPr>
      <w:r w:rsidRPr="0022760D">
        <w:rPr>
          <w:rFonts w:ascii="Helvetica" w:eastAsia="Times New Roman" w:hAnsi="Helvetica" w:cs="Helvetica"/>
          <w:b/>
          <w:bCs/>
          <w:color w:val="333333"/>
          <w:sz w:val="21"/>
          <w:szCs w:val="21"/>
          <w:shd w:val="clear" w:color="auto" w:fill="FFFFFF"/>
          <w:lang w:eastAsia="cs-CZ"/>
        </w:rPr>
        <w:t>110</w:t>
      </w:r>
    </w:p>
    <w:p w:rsidR="0022760D" w:rsidRPr="0022760D" w:rsidRDefault="0022760D" w:rsidP="0022760D">
      <w:pPr>
        <w:shd w:val="clear" w:color="auto" w:fill="FFFFFF"/>
        <w:spacing w:after="0" w:line="240" w:lineRule="auto"/>
        <w:jc w:val="center"/>
        <w:outlineLvl w:val="0"/>
        <w:rPr>
          <w:rFonts w:ascii="Helvetica" w:eastAsia="Times New Roman" w:hAnsi="Helvetica" w:cs="Helvetica"/>
          <w:color w:val="A00231"/>
          <w:kern w:val="36"/>
          <w:sz w:val="32"/>
          <w:szCs w:val="32"/>
          <w:lang w:eastAsia="cs-CZ"/>
        </w:rPr>
      </w:pPr>
      <w:r w:rsidRPr="0022760D">
        <w:rPr>
          <w:rFonts w:ascii="Helvetica" w:eastAsia="Times New Roman" w:hAnsi="Helvetica" w:cs="Helvetica"/>
          <w:b/>
          <w:bCs/>
          <w:color w:val="A00231"/>
          <w:kern w:val="36"/>
          <w:sz w:val="21"/>
          <w:szCs w:val="21"/>
          <w:lang w:eastAsia="cs-CZ"/>
        </w:rPr>
        <w:t>ÚSTAVNÍ ZÁKON</w:t>
      </w:r>
    </w:p>
    <w:p w:rsidR="0022760D" w:rsidRPr="0022760D" w:rsidRDefault="0022760D" w:rsidP="0022760D">
      <w:pPr>
        <w:shd w:val="clear" w:color="auto" w:fill="FFFFFF"/>
        <w:spacing w:before="30" w:after="30" w:line="240" w:lineRule="auto"/>
        <w:jc w:val="center"/>
        <w:outlineLvl w:val="0"/>
        <w:rPr>
          <w:rFonts w:ascii="Helvetica" w:eastAsia="Times New Roman" w:hAnsi="Helvetica" w:cs="Helvetica"/>
          <w:color w:val="A00231"/>
          <w:kern w:val="36"/>
          <w:sz w:val="21"/>
          <w:szCs w:val="21"/>
          <w:lang w:eastAsia="cs-CZ"/>
        </w:rPr>
      </w:pPr>
      <w:r w:rsidRPr="0022760D">
        <w:rPr>
          <w:rFonts w:ascii="Helvetica" w:eastAsia="Times New Roman" w:hAnsi="Helvetica" w:cs="Helvetica"/>
          <w:color w:val="A00231"/>
          <w:kern w:val="36"/>
          <w:sz w:val="21"/>
          <w:szCs w:val="21"/>
          <w:lang w:eastAsia="cs-CZ"/>
        </w:rPr>
        <w:t>ze dne 22. dubna 1998</w:t>
      </w:r>
    </w:p>
    <w:p w:rsidR="0022760D" w:rsidRPr="0022760D" w:rsidRDefault="0022760D" w:rsidP="0022760D">
      <w:pPr>
        <w:shd w:val="clear" w:color="auto" w:fill="FFFFFF"/>
        <w:spacing w:after="0" w:line="240" w:lineRule="auto"/>
        <w:jc w:val="center"/>
        <w:outlineLvl w:val="0"/>
        <w:rPr>
          <w:rFonts w:ascii="Helvetica" w:eastAsia="Times New Roman" w:hAnsi="Helvetica" w:cs="Helvetica"/>
          <w:color w:val="A00231"/>
          <w:kern w:val="36"/>
          <w:sz w:val="21"/>
          <w:szCs w:val="21"/>
          <w:lang w:eastAsia="cs-CZ"/>
        </w:rPr>
      </w:pPr>
      <w:r w:rsidRPr="0022760D">
        <w:rPr>
          <w:rFonts w:ascii="Helvetica" w:eastAsia="Times New Roman" w:hAnsi="Helvetica" w:cs="Helvetica"/>
          <w:b/>
          <w:bCs/>
          <w:color w:val="A00231"/>
          <w:kern w:val="36"/>
          <w:sz w:val="21"/>
          <w:szCs w:val="21"/>
          <w:lang w:eastAsia="cs-CZ"/>
        </w:rPr>
        <w:t>o bezpečnosti České republiky</w:t>
      </w:r>
    </w:p>
    <w:p w:rsidR="0022760D" w:rsidRPr="0022760D" w:rsidRDefault="0022760D" w:rsidP="0022760D">
      <w:pPr>
        <w:shd w:val="clear" w:color="auto" w:fill="FFFFFF"/>
        <w:spacing w:before="120" w:after="120" w:line="240" w:lineRule="auto"/>
        <w:ind w:firstLine="480"/>
        <w:jc w:val="both"/>
        <w:rPr>
          <w:rFonts w:ascii="Helvetica" w:eastAsia="Times New Roman" w:hAnsi="Helvetica" w:cs="Helvetica"/>
          <w:color w:val="333333"/>
          <w:sz w:val="21"/>
          <w:szCs w:val="21"/>
          <w:lang w:eastAsia="cs-CZ"/>
        </w:rPr>
      </w:pPr>
      <w:r w:rsidRPr="0022760D">
        <w:rPr>
          <w:rFonts w:ascii="Helvetica" w:eastAsia="Times New Roman" w:hAnsi="Helvetica" w:cs="Helvetica"/>
          <w:color w:val="333333"/>
          <w:sz w:val="21"/>
          <w:szCs w:val="21"/>
          <w:lang w:eastAsia="cs-CZ"/>
        </w:rPr>
        <w:t>Parlament se usnesl na tomto ústavním zákoně České republiky:</w:t>
      </w:r>
    </w:p>
    <w:p w:rsidR="0022760D" w:rsidRPr="0022760D" w:rsidRDefault="0022760D" w:rsidP="0022760D">
      <w:pPr>
        <w:shd w:val="clear" w:color="auto" w:fill="FFFFFF"/>
        <w:spacing w:after="0" w:line="240" w:lineRule="auto"/>
        <w:jc w:val="center"/>
        <w:outlineLvl w:val="0"/>
        <w:rPr>
          <w:rFonts w:ascii="Helvetica" w:eastAsia="Times New Roman" w:hAnsi="Helvetica" w:cs="Helvetica"/>
          <w:b/>
          <w:bCs/>
          <w:color w:val="006B00"/>
          <w:kern w:val="36"/>
          <w:sz w:val="21"/>
          <w:szCs w:val="21"/>
          <w:lang w:eastAsia="cs-CZ"/>
        </w:rPr>
      </w:pPr>
      <w:r w:rsidRPr="0022760D">
        <w:rPr>
          <w:rFonts w:ascii="Helvetica" w:eastAsia="Times New Roman" w:hAnsi="Helvetica" w:cs="Helvetica"/>
          <w:b/>
          <w:bCs/>
          <w:color w:val="006B00"/>
          <w:kern w:val="36"/>
          <w:sz w:val="21"/>
          <w:szCs w:val="21"/>
          <w:lang w:eastAsia="cs-CZ"/>
        </w:rPr>
        <w:t>ZÁKLADNÍ USTANOVENÍ</w:t>
      </w:r>
      <w:r w:rsidRPr="0022760D">
        <w:rPr>
          <w:rFonts w:ascii="Helvetica" w:eastAsia="Times New Roman" w:hAnsi="Helvetica" w:cs="Helvetica"/>
          <w:b/>
          <w:bCs/>
          <w:color w:val="006B00"/>
          <w:kern w:val="36"/>
          <w:sz w:val="21"/>
          <w:szCs w:val="21"/>
          <w:lang w:eastAsia="cs-CZ"/>
        </w:rPr>
        <w:br/>
        <w:t>Čl. 1</w:t>
      </w:r>
    </w:p>
    <w:p w:rsidR="0022760D" w:rsidRPr="0022760D" w:rsidRDefault="0022760D" w:rsidP="0022760D">
      <w:pPr>
        <w:shd w:val="clear" w:color="auto" w:fill="FFFFFF"/>
        <w:spacing w:before="120" w:after="120" w:line="240" w:lineRule="auto"/>
        <w:ind w:firstLine="480"/>
        <w:jc w:val="both"/>
        <w:rPr>
          <w:rFonts w:ascii="Helvetica" w:eastAsia="Times New Roman" w:hAnsi="Helvetica" w:cs="Helvetica"/>
          <w:color w:val="333333"/>
          <w:sz w:val="21"/>
          <w:szCs w:val="21"/>
          <w:lang w:eastAsia="cs-CZ"/>
        </w:rPr>
      </w:pPr>
      <w:r w:rsidRPr="0022760D">
        <w:rPr>
          <w:rFonts w:ascii="Helvetica" w:eastAsia="Times New Roman" w:hAnsi="Helvetica" w:cs="Helvetica"/>
          <w:color w:val="333333"/>
          <w:sz w:val="21"/>
          <w:szCs w:val="21"/>
          <w:lang w:eastAsia="cs-CZ"/>
        </w:rPr>
        <w:t>Zajištění svrchovanosti a územní celistvosti České republiky, ochrana jejích demokratických základů a ochrana životů, zdraví a majetkových hodnot je základní povinností státu.</w:t>
      </w:r>
    </w:p>
    <w:p w:rsidR="0022760D" w:rsidRPr="0022760D" w:rsidRDefault="0022760D" w:rsidP="0022760D">
      <w:pPr>
        <w:shd w:val="clear" w:color="auto" w:fill="FFFFFF"/>
        <w:spacing w:before="225" w:after="150" w:line="240" w:lineRule="auto"/>
        <w:jc w:val="center"/>
        <w:outlineLvl w:val="0"/>
        <w:rPr>
          <w:rFonts w:ascii="Helvetica" w:eastAsia="Times New Roman" w:hAnsi="Helvetica" w:cs="Helvetica"/>
          <w:b/>
          <w:bCs/>
          <w:color w:val="006B00"/>
          <w:kern w:val="36"/>
          <w:sz w:val="21"/>
          <w:szCs w:val="21"/>
          <w:lang w:eastAsia="cs-CZ"/>
        </w:rPr>
      </w:pPr>
      <w:r w:rsidRPr="0022760D">
        <w:rPr>
          <w:rFonts w:ascii="Helvetica" w:eastAsia="Times New Roman" w:hAnsi="Helvetica" w:cs="Helvetica"/>
          <w:b/>
          <w:bCs/>
          <w:color w:val="006B00"/>
          <w:kern w:val="36"/>
          <w:sz w:val="21"/>
          <w:szCs w:val="21"/>
          <w:lang w:eastAsia="cs-CZ"/>
        </w:rPr>
        <w:t>Čl. 2</w:t>
      </w:r>
    </w:p>
    <w:p w:rsidR="0022760D" w:rsidRPr="0022760D" w:rsidRDefault="0022760D" w:rsidP="0022760D">
      <w:pPr>
        <w:shd w:val="clear" w:color="auto" w:fill="FFFFFF"/>
        <w:spacing w:before="120" w:after="120" w:line="240" w:lineRule="auto"/>
        <w:ind w:firstLine="480"/>
        <w:jc w:val="both"/>
        <w:rPr>
          <w:rFonts w:ascii="Helvetica" w:eastAsia="Times New Roman" w:hAnsi="Helvetica" w:cs="Helvetica"/>
          <w:color w:val="333333"/>
          <w:sz w:val="21"/>
          <w:szCs w:val="21"/>
          <w:lang w:eastAsia="cs-CZ"/>
        </w:rPr>
      </w:pPr>
      <w:r w:rsidRPr="0022760D">
        <w:rPr>
          <w:rFonts w:ascii="Helvetica" w:eastAsia="Times New Roman" w:hAnsi="Helvetica" w:cs="Helvetica"/>
          <w:color w:val="333333"/>
          <w:sz w:val="21"/>
          <w:szCs w:val="21"/>
          <w:lang w:eastAsia="cs-CZ"/>
        </w:rPr>
        <w:t>(1) Je-li bezprostředně ohrožena svrchovanost, územní celistvost, demokratické základy České republiky nebo ve značném rozsahu vnitřní pořádek a bezpečnost, životy a zdraví, majetkové hodnoty nebo životní prostředí anebo je-li třeba plnit mezinárodní závazky o společné obraně, může se vyhlásit podle intenzity, územního rozsahu a charakteru situace nouzový stav, stav ohrožení státu nebo válečný stav.</w:t>
      </w:r>
    </w:p>
    <w:p w:rsidR="0022760D" w:rsidRPr="0022760D" w:rsidRDefault="0022760D" w:rsidP="0022760D">
      <w:pPr>
        <w:shd w:val="clear" w:color="auto" w:fill="FFFFFF"/>
        <w:spacing w:before="120" w:after="120" w:line="240" w:lineRule="auto"/>
        <w:ind w:firstLine="480"/>
        <w:jc w:val="both"/>
        <w:rPr>
          <w:rFonts w:ascii="Helvetica" w:eastAsia="Times New Roman" w:hAnsi="Helvetica" w:cs="Helvetica"/>
          <w:color w:val="333333"/>
          <w:sz w:val="21"/>
          <w:szCs w:val="21"/>
          <w:lang w:eastAsia="cs-CZ"/>
        </w:rPr>
      </w:pPr>
      <w:r w:rsidRPr="0022760D">
        <w:rPr>
          <w:rFonts w:ascii="Helvetica" w:eastAsia="Times New Roman" w:hAnsi="Helvetica" w:cs="Helvetica"/>
          <w:color w:val="333333"/>
          <w:sz w:val="21"/>
          <w:szCs w:val="21"/>
          <w:lang w:eastAsia="cs-CZ"/>
        </w:rPr>
        <w:t>(2) Nouzový stav a stav ohrožení státu se vyhlašuje pro omezené nebo pro celé území státu, válečný stav se vyhlašuje pro celé území státu.</w:t>
      </w:r>
    </w:p>
    <w:p w:rsidR="0022760D" w:rsidRPr="0022760D" w:rsidRDefault="0022760D" w:rsidP="0022760D">
      <w:pPr>
        <w:shd w:val="clear" w:color="auto" w:fill="FFFFFF"/>
        <w:spacing w:before="225" w:after="150" w:line="240" w:lineRule="auto"/>
        <w:jc w:val="center"/>
        <w:outlineLvl w:val="0"/>
        <w:rPr>
          <w:rFonts w:ascii="Helvetica" w:eastAsia="Times New Roman" w:hAnsi="Helvetica" w:cs="Helvetica"/>
          <w:b/>
          <w:bCs/>
          <w:color w:val="006B00"/>
          <w:kern w:val="36"/>
          <w:sz w:val="21"/>
          <w:szCs w:val="21"/>
          <w:lang w:eastAsia="cs-CZ"/>
        </w:rPr>
      </w:pPr>
      <w:r w:rsidRPr="0022760D">
        <w:rPr>
          <w:rFonts w:ascii="Helvetica" w:eastAsia="Times New Roman" w:hAnsi="Helvetica" w:cs="Helvetica"/>
          <w:b/>
          <w:bCs/>
          <w:color w:val="006B00"/>
          <w:kern w:val="36"/>
          <w:sz w:val="21"/>
          <w:szCs w:val="21"/>
          <w:lang w:eastAsia="cs-CZ"/>
        </w:rPr>
        <w:t>Čl. 3</w:t>
      </w:r>
    </w:p>
    <w:p w:rsidR="0022760D" w:rsidRPr="0022760D" w:rsidRDefault="0022760D" w:rsidP="0022760D">
      <w:pPr>
        <w:shd w:val="clear" w:color="auto" w:fill="FFFFFF"/>
        <w:spacing w:before="120" w:after="120" w:line="240" w:lineRule="auto"/>
        <w:ind w:firstLine="480"/>
        <w:jc w:val="both"/>
        <w:rPr>
          <w:rFonts w:ascii="Helvetica" w:eastAsia="Times New Roman" w:hAnsi="Helvetica" w:cs="Helvetica"/>
          <w:color w:val="333333"/>
          <w:sz w:val="21"/>
          <w:szCs w:val="21"/>
          <w:lang w:eastAsia="cs-CZ"/>
        </w:rPr>
      </w:pPr>
      <w:r w:rsidRPr="0022760D">
        <w:rPr>
          <w:rFonts w:ascii="Helvetica" w:eastAsia="Times New Roman" w:hAnsi="Helvetica" w:cs="Helvetica"/>
          <w:color w:val="333333"/>
          <w:sz w:val="21"/>
          <w:szCs w:val="21"/>
          <w:lang w:eastAsia="cs-CZ"/>
        </w:rPr>
        <w:t>(1) Bezpečnost České republiky zajišťují ozbrojené síly, ozbrojené bezpečnostní sbory, záchranné sbory a havarijní služby.</w:t>
      </w:r>
    </w:p>
    <w:p w:rsidR="0022760D" w:rsidRPr="0022760D" w:rsidRDefault="0022760D" w:rsidP="0022760D">
      <w:pPr>
        <w:shd w:val="clear" w:color="auto" w:fill="FFFFFF"/>
        <w:spacing w:before="120" w:after="120" w:line="240" w:lineRule="auto"/>
        <w:ind w:firstLine="480"/>
        <w:jc w:val="both"/>
        <w:rPr>
          <w:rFonts w:ascii="Helvetica" w:eastAsia="Times New Roman" w:hAnsi="Helvetica" w:cs="Helvetica"/>
          <w:color w:val="333333"/>
          <w:sz w:val="21"/>
          <w:szCs w:val="21"/>
          <w:lang w:eastAsia="cs-CZ"/>
        </w:rPr>
      </w:pPr>
      <w:r w:rsidRPr="0022760D">
        <w:rPr>
          <w:rFonts w:ascii="Helvetica" w:eastAsia="Times New Roman" w:hAnsi="Helvetica" w:cs="Helvetica"/>
          <w:color w:val="333333"/>
          <w:sz w:val="21"/>
          <w:szCs w:val="21"/>
          <w:lang w:eastAsia="cs-CZ"/>
        </w:rPr>
        <w:t>(2) Státní orgány, orgány územních samosprávných celků a právnické a fyzické osoby jsou povinny se podílet na zajišťování bezpečnosti České republiky. Rozsah povinností a další podrobnosti stanoví zákon.</w:t>
      </w:r>
    </w:p>
    <w:p w:rsidR="0022760D" w:rsidRPr="0022760D" w:rsidRDefault="0022760D" w:rsidP="0022760D">
      <w:pPr>
        <w:shd w:val="clear" w:color="auto" w:fill="FFFFFF"/>
        <w:spacing w:before="225" w:after="150" w:line="240" w:lineRule="auto"/>
        <w:jc w:val="center"/>
        <w:outlineLvl w:val="0"/>
        <w:rPr>
          <w:rFonts w:ascii="Helvetica" w:eastAsia="Times New Roman" w:hAnsi="Helvetica" w:cs="Helvetica"/>
          <w:b/>
          <w:bCs/>
          <w:color w:val="006B00"/>
          <w:kern w:val="36"/>
          <w:sz w:val="21"/>
          <w:szCs w:val="21"/>
          <w:lang w:eastAsia="cs-CZ"/>
        </w:rPr>
      </w:pPr>
      <w:r w:rsidRPr="0022760D">
        <w:rPr>
          <w:rFonts w:ascii="Helvetica" w:eastAsia="Times New Roman" w:hAnsi="Helvetica" w:cs="Helvetica"/>
          <w:b/>
          <w:bCs/>
          <w:color w:val="006B00"/>
          <w:kern w:val="36"/>
          <w:sz w:val="21"/>
          <w:szCs w:val="21"/>
          <w:lang w:eastAsia="cs-CZ"/>
        </w:rPr>
        <w:t>Čl. 4</w:t>
      </w:r>
    </w:p>
    <w:p w:rsidR="0022760D" w:rsidRPr="0022760D" w:rsidRDefault="0022760D" w:rsidP="0022760D">
      <w:pPr>
        <w:shd w:val="clear" w:color="auto" w:fill="FFFFFF"/>
        <w:spacing w:before="120" w:after="120" w:line="240" w:lineRule="auto"/>
        <w:ind w:firstLine="480"/>
        <w:jc w:val="both"/>
        <w:rPr>
          <w:rFonts w:ascii="Helvetica" w:eastAsia="Times New Roman" w:hAnsi="Helvetica" w:cs="Helvetica"/>
          <w:color w:val="333333"/>
          <w:sz w:val="21"/>
          <w:szCs w:val="21"/>
          <w:lang w:eastAsia="cs-CZ"/>
        </w:rPr>
      </w:pPr>
      <w:r w:rsidRPr="0022760D">
        <w:rPr>
          <w:rFonts w:ascii="Helvetica" w:eastAsia="Times New Roman" w:hAnsi="Helvetica" w:cs="Helvetica"/>
          <w:color w:val="333333"/>
          <w:sz w:val="21"/>
          <w:szCs w:val="21"/>
          <w:lang w:eastAsia="cs-CZ"/>
        </w:rPr>
        <w:t>(1) Ozbrojené síly jsou doplňovány na základě branné povinnosti.</w:t>
      </w:r>
    </w:p>
    <w:p w:rsidR="0022760D" w:rsidRPr="0022760D" w:rsidRDefault="0022760D" w:rsidP="0022760D">
      <w:pPr>
        <w:shd w:val="clear" w:color="auto" w:fill="FFFFFF"/>
        <w:spacing w:before="120" w:after="120" w:line="240" w:lineRule="auto"/>
        <w:ind w:firstLine="480"/>
        <w:jc w:val="both"/>
        <w:rPr>
          <w:rFonts w:ascii="Helvetica" w:eastAsia="Times New Roman" w:hAnsi="Helvetica" w:cs="Helvetica"/>
          <w:color w:val="333333"/>
          <w:sz w:val="21"/>
          <w:szCs w:val="21"/>
          <w:lang w:eastAsia="cs-CZ"/>
        </w:rPr>
      </w:pPr>
      <w:r w:rsidRPr="0022760D">
        <w:rPr>
          <w:rFonts w:ascii="Helvetica" w:eastAsia="Times New Roman" w:hAnsi="Helvetica" w:cs="Helvetica"/>
          <w:color w:val="333333"/>
          <w:sz w:val="21"/>
          <w:szCs w:val="21"/>
          <w:lang w:eastAsia="cs-CZ"/>
        </w:rPr>
        <w:t>(2) Rozsah branné povinnosti, úkoly ozbrojených sil, ozbrojených bezpečnostních sborů, záchranných sborů a havarijních služeb, jejich organizaci, přípravu a doplňování a právní poměry jejich příslušníků stanoví zákon, a to tak, aby byla zajištěna civilní kontrola ozbrojených sil.</w:t>
      </w:r>
    </w:p>
    <w:p w:rsidR="0022760D" w:rsidRPr="0022760D" w:rsidRDefault="0022760D" w:rsidP="0022760D">
      <w:pPr>
        <w:shd w:val="clear" w:color="auto" w:fill="FFFFFF"/>
        <w:spacing w:after="0" w:line="240" w:lineRule="auto"/>
        <w:jc w:val="center"/>
        <w:outlineLvl w:val="0"/>
        <w:rPr>
          <w:rFonts w:ascii="Helvetica" w:eastAsia="Times New Roman" w:hAnsi="Helvetica" w:cs="Helvetica"/>
          <w:b/>
          <w:bCs/>
          <w:color w:val="006B00"/>
          <w:kern w:val="36"/>
          <w:sz w:val="21"/>
          <w:szCs w:val="21"/>
          <w:lang w:eastAsia="cs-CZ"/>
        </w:rPr>
      </w:pPr>
      <w:r w:rsidRPr="0022760D">
        <w:rPr>
          <w:rFonts w:ascii="Helvetica" w:eastAsia="Times New Roman" w:hAnsi="Helvetica" w:cs="Helvetica"/>
          <w:b/>
          <w:bCs/>
          <w:color w:val="006B00"/>
          <w:kern w:val="36"/>
          <w:sz w:val="21"/>
          <w:szCs w:val="21"/>
          <w:lang w:eastAsia="cs-CZ"/>
        </w:rPr>
        <w:t>NOUZOVÝ STAV</w:t>
      </w:r>
      <w:r w:rsidRPr="0022760D">
        <w:rPr>
          <w:rFonts w:ascii="Helvetica" w:eastAsia="Times New Roman" w:hAnsi="Helvetica" w:cs="Helvetica"/>
          <w:b/>
          <w:bCs/>
          <w:color w:val="006B00"/>
          <w:kern w:val="36"/>
          <w:sz w:val="21"/>
          <w:szCs w:val="21"/>
          <w:lang w:eastAsia="cs-CZ"/>
        </w:rPr>
        <w:br/>
        <w:t>Čl. 5</w:t>
      </w:r>
    </w:p>
    <w:p w:rsidR="0022760D" w:rsidRPr="0022760D" w:rsidRDefault="0022760D" w:rsidP="0022760D">
      <w:pPr>
        <w:shd w:val="clear" w:color="auto" w:fill="FFFFFF"/>
        <w:spacing w:before="120" w:after="120" w:line="240" w:lineRule="auto"/>
        <w:ind w:firstLine="480"/>
        <w:jc w:val="both"/>
        <w:rPr>
          <w:rFonts w:ascii="Helvetica" w:eastAsia="Times New Roman" w:hAnsi="Helvetica" w:cs="Helvetica"/>
          <w:color w:val="333333"/>
          <w:sz w:val="21"/>
          <w:szCs w:val="21"/>
          <w:lang w:eastAsia="cs-CZ"/>
        </w:rPr>
      </w:pPr>
      <w:r w:rsidRPr="0022760D">
        <w:rPr>
          <w:rFonts w:ascii="Helvetica" w:eastAsia="Times New Roman" w:hAnsi="Helvetica" w:cs="Helvetica"/>
          <w:color w:val="333333"/>
          <w:sz w:val="21"/>
          <w:szCs w:val="21"/>
          <w:lang w:eastAsia="cs-CZ"/>
        </w:rPr>
        <w:t>(1) Vláda může vyhlásit nouzový stav v případě živelních pohrom, ekologických nebo průmyslových havárií, nehod nebo jiného nebezpečí, které ve značném rozsahu ohrožují životy, zdraví nebo majetkové hodnoty anebo vnitřní pořádek a bezpečnost.</w:t>
      </w:r>
    </w:p>
    <w:p w:rsidR="0022760D" w:rsidRPr="0022760D" w:rsidRDefault="0022760D" w:rsidP="0022760D">
      <w:pPr>
        <w:shd w:val="clear" w:color="auto" w:fill="FFFFFF"/>
        <w:spacing w:before="120" w:after="120" w:line="240" w:lineRule="auto"/>
        <w:ind w:firstLine="480"/>
        <w:jc w:val="both"/>
        <w:rPr>
          <w:rFonts w:ascii="Helvetica" w:eastAsia="Times New Roman" w:hAnsi="Helvetica" w:cs="Helvetica"/>
          <w:color w:val="333333"/>
          <w:sz w:val="21"/>
          <w:szCs w:val="21"/>
          <w:lang w:eastAsia="cs-CZ"/>
        </w:rPr>
      </w:pPr>
      <w:r w:rsidRPr="0022760D">
        <w:rPr>
          <w:rFonts w:ascii="Helvetica" w:eastAsia="Times New Roman" w:hAnsi="Helvetica" w:cs="Helvetica"/>
          <w:color w:val="333333"/>
          <w:sz w:val="21"/>
          <w:szCs w:val="21"/>
          <w:lang w:eastAsia="cs-CZ"/>
        </w:rPr>
        <w:t>(2) Nouzový stav nemůže být vyhlášen z důvodu stávky vedené na ochranu práv a oprávněných hospodářských a sociálních zájmů.</w:t>
      </w:r>
    </w:p>
    <w:p w:rsidR="0022760D" w:rsidRPr="0022760D" w:rsidRDefault="0022760D" w:rsidP="0022760D">
      <w:pPr>
        <w:shd w:val="clear" w:color="auto" w:fill="FFFFFF"/>
        <w:spacing w:before="120" w:after="120" w:line="240" w:lineRule="auto"/>
        <w:ind w:firstLine="480"/>
        <w:jc w:val="both"/>
        <w:rPr>
          <w:rFonts w:ascii="Helvetica" w:eastAsia="Times New Roman" w:hAnsi="Helvetica" w:cs="Helvetica"/>
          <w:color w:val="333333"/>
          <w:sz w:val="21"/>
          <w:szCs w:val="21"/>
          <w:lang w:eastAsia="cs-CZ"/>
        </w:rPr>
      </w:pPr>
      <w:r w:rsidRPr="0022760D">
        <w:rPr>
          <w:rFonts w:ascii="Helvetica" w:eastAsia="Times New Roman" w:hAnsi="Helvetica" w:cs="Helvetica"/>
          <w:color w:val="333333"/>
          <w:sz w:val="21"/>
          <w:szCs w:val="21"/>
          <w:lang w:eastAsia="cs-CZ"/>
        </w:rPr>
        <w:t>(3) Je-li nebezpečí z prodlení, může vyhlásit nouzový stav předseda vlády. Jeho rozhodnutí vláda do 24 hodin od vyhlášení schválí nebo zruší.</w:t>
      </w:r>
    </w:p>
    <w:p w:rsidR="0022760D" w:rsidRPr="0022760D" w:rsidRDefault="0022760D" w:rsidP="0022760D">
      <w:pPr>
        <w:shd w:val="clear" w:color="auto" w:fill="FFFFFF"/>
        <w:spacing w:before="120" w:after="120" w:line="240" w:lineRule="auto"/>
        <w:ind w:firstLine="480"/>
        <w:jc w:val="both"/>
        <w:rPr>
          <w:rFonts w:ascii="Helvetica" w:eastAsia="Times New Roman" w:hAnsi="Helvetica" w:cs="Helvetica"/>
          <w:color w:val="333333"/>
          <w:sz w:val="21"/>
          <w:szCs w:val="21"/>
          <w:lang w:eastAsia="cs-CZ"/>
        </w:rPr>
      </w:pPr>
      <w:r w:rsidRPr="0022760D">
        <w:rPr>
          <w:rFonts w:ascii="Helvetica" w:eastAsia="Times New Roman" w:hAnsi="Helvetica" w:cs="Helvetica"/>
          <w:color w:val="333333"/>
          <w:sz w:val="21"/>
          <w:szCs w:val="21"/>
          <w:lang w:eastAsia="cs-CZ"/>
        </w:rPr>
        <w:t>(4) Vláda o vyhlášení nouzového stavu neprodleně informuje Poslaneckou sněmovnu, která může vyhlášení zrušit.</w:t>
      </w:r>
    </w:p>
    <w:p w:rsidR="0022760D" w:rsidRPr="0022760D" w:rsidRDefault="0022760D" w:rsidP="0022760D">
      <w:pPr>
        <w:shd w:val="clear" w:color="auto" w:fill="FFFFFF"/>
        <w:spacing w:before="225" w:after="150" w:line="240" w:lineRule="auto"/>
        <w:jc w:val="center"/>
        <w:outlineLvl w:val="0"/>
        <w:rPr>
          <w:rFonts w:ascii="Helvetica" w:eastAsia="Times New Roman" w:hAnsi="Helvetica" w:cs="Helvetica"/>
          <w:b/>
          <w:bCs/>
          <w:color w:val="006B00"/>
          <w:kern w:val="36"/>
          <w:sz w:val="21"/>
          <w:szCs w:val="21"/>
          <w:lang w:eastAsia="cs-CZ"/>
        </w:rPr>
      </w:pPr>
      <w:r w:rsidRPr="0022760D">
        <w:rPr>
          <w:rFonts w:ascii="Helvetica" w:eastAsia="Times New Roman" w:hAnsi="Helvetica" w:cs="Helvetica"/>
          <w:b/>
          <w:bCs/>
          <w:color w:val="006B00"/>
          <w:kern w:val="36"/>
          <w:sz w:val="21"/>
          <w:szCs w:val="21"/>
          <w:lang w:eastAsia="cs-CZ"/>
        </w:rPr>
        <w:t>Čl. 6</w:t>
      </w:r>
    </w:p>
    <w:p w:rsidR="0022760D" w:rsidRPr="0022760D" w:rsidRDefault="0022760D" w:rsidP="0022760D">
      <w:pPr>
        <w:shd w:val="clear" w:color="auto" w:fill="FFFFFF"/>
        <w:spacing w:before="120" w:after="120" w:line="240" w:lineRule="auto"/>
        <w:ind w:firstLine="480"/>
        <w:jc w:val="both"/>
        <w:rPr>
          <w:rFonts w:ascii="Helvetica" w:eastAsia="Times New Roman" w:hAnsi="Helvetica" w:cs="Helvetica"/>
          <w:color w:val="333333"/>
          <w:sz w:val="21"/>
          <w:szCs w:val="21"/>
          <w:lang w:eastAsia="cs-CZ"/>
        </w:rPr>
      </w:pPr>
      <w:r w:rsidRPr="0022760D">
        <w:rPr>
          <w:rFonts w:ascii="Helvetica" w:eastAsia="Times New Roman" w:hAnsi="Helvetica" w:cs="Helvetica"/>
          <w:color w:val="333333"/>
          <w:sz w:val="21"/>
          <w:szCs w:val="21"/>
          <w:lang w:eastAsia="cs-CZ"/>
        </w:rPr>
        <w:t>(1) Nouzový stav se může vyhlásit jen s uvedením důvodů na určitou dobu a pro určité území. Současně s vyhlášením nouzového stavu musí vláda vymezit, která práva stanovená ve zvláštním zákoně a v jakém rozsahu se v souladu s Listinou základních práv a svobod omezují a které povinnosti a v jakém rozsahu se ukládají. Podrobnosti stanoví zákon.</w:t>
      </w:r>
    </w:p>
    <w:p w:rsidR="0022760D" w:rsidRPr="0022760D" w:rsidRDefault="0022760D" w:rsidP="0022760D">
      <w:pPr>
        <w:shd w:val="clear" w:color="auto" w:fill="FFFFFF"/>
        <w:spacing w:before="120" w:after="120" w:line="240" w:lineRule="auto"/>
        <w:ind w:firstLine="480"/>
        <w:jc w:val="both"/>
        <w:rPr>
          <w:rFonts w:ascii="Helvetica" w:eastAsia="Times New Roman" w:hAnsi="Helvetica" w:cs="Helvetica"/>
          <w:color w:val="333333"/>
          <w:sz w:val="21"/>
          <w:szCs w:val="21"/>
          <w:lang w:eastAsia="cs-CZ"/>
        </w:rPr>
      </w:pPr>
      <w:r w:rsidRPr="0022760D">
        <w:rPr>
          <w:rFonts w:ascii="Helvetica" w:eastAsia="Times New Roman" w:hAnsi="Helvetica" w:cs="Helvetica"/>
          <w:color w:val="333333"/>
          <w:sz w:val="21"/>
          <w:szCs w:val="21"/>
          <w:lang w:eastAsia="cs-CZ"/>
        </w:rPr>
        <w:lastRenderedPageBreak/>
        <w:t>(2) Nouzový stav se může vyhlásit nejdéle na dobu 30 dnů. Uvedená doba se může prodloužit jen po předchozím souhlasu Poslanecké sněmovny.</w:t>
      </w:r>
    </w:p>
    <w:p w:rsidR="0022760D" w:rsidRPr="0022760D" w:rsidRDefault="0022760D" w:rsidP="0022760D">
      <w:pPr>
        <w:shd w:val="clear" w:color="auto" w:fill="FFFFFF"/>
        <w:spacing w:before="120" w:after="120" w:line="240" w:lineRule="auto"/>
        <w:ind w:firstLine="480"/>
        <w:jc w:val="both"/>
        <w:rPr>
          <w:rFonts w:ascii="Helvetica" w:eastAsia="Times New Roman" w:hAnsi="Helvetica" w:cs="Helvetica"/>
          <w:color w:val="333333"/>
          <w:sz w:val="21"/>
          <w:szCs w:val="21"/>
          <w:lang w:eastAsia="cs-CZ"/>
        </w:rPr>
      </w:pPr>
      <w:r w:rsidRPr="0022760D">
        <w:rPr>
          <w:rFonts w:ascii="Helvetica" w:eastAsia="Times New Roman" w:hAnsi="Helvetica" w:cs="Helvetica"/>
          <w:color w:val="333333"/>
          <w:sz w:val="21"/>
          <w:szCs w:val="21"/>
          <w:lang w:eastAsia="cs-CZ"/>
        </w:rPr>
        <w:t>(3) Nouzový stav končí uplynutím doby, na kterou byl vyhlášen, pokud vláda nebo Poslanecká sněmovna nerozhodnou o jeho zrušení před uplynutím této doby.</w:t>
      </w:r>
    </w:p>
    <w:p w:rsidR="0022760D" w:rsidRPr="0022760D" w:rsidRDefault="0022760D" w:rsidP="0022760D">
      <w:pPr>
        <w:shd w:val="clear" w:color="auto" w:fill="FFFFFF"/>
        <w:spacing w:after="0" w:line="240" w:lineRule="auto"/>
        <w:jc w:val="center"/>
        <w:outlineLvl w:val="0"/>
        <w:rPr>
          <w:rFonts w:ascii="Helvetica" w:eastAsia="Times New Roman" w:hAnsi="Helvetica" w:cs="Helvetica"/>
          <w:b/>
          <w:bCs/>
          <w:color w:val="006B00"/>
          <w:kern w:val="36"/>
          <w:sz w:val="21"/>
          <w:szCs w:val="21"/>
          <w:lang w:eastAsia="cs-CZ"/>
        </w:rPr>
      </w:pPr>
      <w:r w:rsidRPr="0022760D">
        <w:rPr>
          <w:rFonts w:ascii="Helvetica" w:eastAsia="Times New Roman" w:hAnsi="Helvetica" w:cs="Helvetica"/>
          <w:b/>
          <w:bCs/>
          <w:color w:val="006B00"/>
          <w:kern w:val="36"/>
          <w:sz w:val="21"/>
          <w:szCs w:val="21"/>
          <w:lang w:eastAsia="cs-CZ"/>
        </w:rPr>
        <w:t>STAV OHROŽENÍ STÁTU</w:t>
      </w:r>
      <w:r w:rsidRPr="0022760D">
        <w:rPr>
          <w:rFonts w:ascii="Helvetica" w:eastAsia="Times New Roman" w:hAnsi="Helvetica" w:cs="Helvetica"/>
          <w:b/>
          <w:bCs/>
          <w:color w:val="006B00"/>
          <w:kern w:val="36"/>
          <w:sz w:val="21"/>
          <w:szCs w:val="21"/>
          <w:lang w:eastAsia="cs-CZ"/>
        </w:rPr>
        <w:br/>
        <w:t>Čl. 7</w:t>
      </w:r>
    </w:p>
    <w:p w:rsidR="0022760D" w:rsidRPr="0022760D" w:rsidRDefault="0022760D" w:rsidP="0022760D">
      <w:pPr>
        <w:shd w:val="clear" w:color="auto" w:fill="FFFFFF"/>
        <w:spacing w:before="120" w:after="120" w:line="240" w:lineRule="auto"/>
        <w:ind w:firstLine="480"/>
        <w:jc w:val="both"/>
        <w:rPr>
          <w:rFonts w:ascii="Helvetica" w:eastAsia="Times New Roman" w:hAnsi="Helvetica" w:cs="Helvetica"/>
          <w:color w:val="333333"/>
          <w:sz w:val="21"/>
          <w:szCs w:val="21"/>
          <w:lang w:eastAsia="cs-CZ"/>
        </w:rPr>
      </w:pPr>
      <w:r w:rsidRPr="0022760D">
        <w:rPr>
          <w:rFonts w:ascii="Helvetica" w:eastAsia="Times New Roman" w:hAnsi="Helvetica" w:cs="Helvetica"/>
          <w:color w:val="333333"/>
          <w:sz w:val="21"/>
          <w:szCs w:val="21"/>
          <w:lang w:eastAsia="cs-CZ"/>
        </w:rPr>
        <w:t>(1) Parlament může na návrh vlády vyhlásit stav ohrožení státu, je-li bezprostředně ohrožena svrchovanost státu nebo územní celistvost státu anebo jeho demokratické základy.</w:t>
      </w:r>
    </w:p>
    <w:p w:rsidR="0022760D" w:rsidRPr="0022760D" w:rsidRDefault="0022760D" w:rsidP="0022760D">
      <w:pPr>
        <w:shd w:val="clear" w:color="auto" w:fill="FFFFFF"/>
        <w:spacing w:before="120" w:after="120" w:line="240" w:lineRule="auto"/>
        <w:ind w:firstLine="480"/>
        <w:jc w:val="both"/>
        <w:rPr>
          <w:rFonts w:ascii="Helvetica" w:eastAsia="Times New Roman" w:hAnsi="Helvetica" w:cs="Helvetica"/>
          <w:color w:val="333333"/>
          <w:sz w:val="21"/>
          <w:szCs w:val="21"/>
          <w:lang w:eastAsia="cs-CZ"/>
        </w:rPr>
      </w:pPr>
      <w:r w:rsidRPr="0022760D">
        <w:rPr>
          <w:rFonts w:ascii="Helvetica" w:eastAsia="Times New Roman" w:hAnsi="Helvetica" w:cs="Helvetica"/>
          <w:color w:val="333333"/>
          <w:sz w:val="21"/>
          <w:szCs w:val="21"/>
          <w:lang w:eastAsia="cs-CZ"/>
        </w:rPr>
        <w:t>(2) K přijetí usnesení o vyhlášení stavu ohrožení státu je třeba souhlasu nadpoloviční většiny všech poslanců a souhlasu nadpoloviční většiny všech senátorů.</w:t>
      </w:r>
    </w:p>
    <w:p w:rsidR="0022760D" w:rsidRPr="0022760D" w:rsidRDefault="0022760D" w:rsidP="0022760D">
      <w:pPr>
        <w:shd w:val="clear" w:color="auto" w:fill="FFFFFF"/>
        <w:spacing w:after="0" w:line="240" w:lineRule="auto"/>
        <w:jc w:val="center"/>
        <w:outlineLvl w:val="0"/>
        <w:rPr>
          <w:rFonts w:ascii="Helvetica" w:eastAsia="Times New Roman" w:hAnsi="Helvetica" w:cs="Helvetica"/>
          <w:b/>
          <w:bCs/>
          <w:color w:val="006B00"/>
          <w:kern w:val="36"/>
          <w:sz w:val="21"/>
          <w:szCs w:val="21"/>
          <w:lang w:eastAsia="cs-CZ"/>
        </w:rPr>
      </w:pPr>
      <w:r w:rsidRPr="0022760D">
        <w:rPr>
          <w:rFonts w:ascii="Helvetica" w:eastAsia="Times New Roman" w:hAnsi="Helvetica" w:cs="Helvetica"/>
          <w:b/>
          <w:bCs/>
          <w:color w:val="006B00"/>
          <w:kern w:val="36"/>
          <w:sz w:val="21"/>
          <w:szCs w:val="21"/>
          <w:lang w:eastAsia="cs-CZ"/>
        </w:rPr>
        <w:t>ZKRÁCENÉ JEDNÁNÍ O NÁVRZÍCH ZÁKONŮ</w:t>
      </w:r>
      <w:r w:rsidRPr="0022760D">
        <w:rPr>
          <w:rFonts w:ascii="Helvetica" w:eastAsia="Times New Roman" w:hAnsi="Helvetica" w:cs="Helvetica"/>
          <w:b/>
          <w:bCs/>
          <w:color w:val="006B00"/>
          <w:kern w:val="36"/>
          <w:sz w:val="21"/>
          <w:szCs w:val="21"/>
          <w:lang w:eastAsia="cs-CZ"/>
        </w:rPr>
        <w:br/>
        <w:t>Čl. 8</w:t>
      </w:r>
    </w:p>
    <w:p w:rsidR="0022760D" w:rsidRPr="0022760D" w:rsidRDefault="0022760D" w:rsidP="0022760D">
      <w:pPr>
        <w:shd w:val="clear" w:color="auto" w:fill="FFFFFF"/>
        <w:spacing w:before="120" w:after="120" w:line="240" w:lineRule="auto"/>
        <w:ind w:firstLine="480"/>
        <w:jc w:val="both"/>
        <w:rPr>
          <w:rFonts w:ascii="Helvetica" w:eastAsia="Times New Roman" w:hAnsi="Helvetica" w:cs="Helvetica"/>
          <w:color w:val="333333"/>
          <w:sz w:val="21"/>
          <w:szCs w:val="21"/>
          <w:lang w:eastAsia="cs-CZ"/>
        </w:rPr>
      </w:pPr>
      <w:r w:rsidRPr="0022760D">
        <w:rPr>
          <w:rFonts w:ascii="Helvetica" w:eastAsia="Times New Roman" w:hAnsi="Helvetica" w:cs="Helvetica"/>
          <w:color w:val="333333"/>
          <w:sz w:val="21"/>
          <w:szCs w:val="21"/>
          <w:lang w:eastAsia="cs-CZ"/>
        </w:rPr>
        <w:t>(1) Po dobu stavu ohrožení státu nebo válečného stavu může vláda požadovat, aby Parlament projednal vládní návrh zákona ve zkráceném jednání.</w:t>
      </w:r>
    </w:p>
    <w:p w:rsidR="0022760D" w:rsidRPr="0022760D" w:rsidRDefault="0022760D" w:rsidP="0022760D">
      <w:pPr>
        <w:shd w:val="clear" w:color="auto" w:fill="FFFFFF"/>
        <w:spacing w:before="120" w:after="120" w:line="240" w:lineRule="auto"/>
        <w:ind w:firstLine="480"/>
        <w:jc w:val="both"/>
        <w:rPr>
          <w:rFonts w:ascii="Helvetica" w:eastAsia="Times New Roman" w:hAnsi="Helvetica" w:cs="Helvetica"/>
          <w:color w:val="333333"/>
          <w:sz w:val="21"/>
          <w:szCs w:val="21"/>
          <w:lang w:eastAsia="cs-CZ"/>
        </w:rPr>
      </w:pPr>
      <w:r w:rsidRPr="0022760D">
        <w:rPr>
          <w:rFonts w:ascii="Helvetica" w:eastAsia="Times New Roman" w:hAnsi="Helvetica" w:cs="Helvetica"/>
          <w:color w:val="333333"/>
          <w:sz w:val="21"/>
          <w:szCs w:val="21"/>
          <w:lang w:eastAsia="cs-CZ"/>
        </w:rPr>
        <w:t>(2) O takovém návrhu se Poslanecká sněmovna usnese do 72 hodin od jeho podání a Senát do 24 hodin od jeho postoupení Poslaneckou sněmovnou. Jestliže se Senát v této lhůtě nevyjádří, platí, že je návrh zákona přijat.</w:t>
      </w:r>
    </w:p>
    <w:p w:rsidR="0022760D" w:rsidRPr="0022760D" w:rsidRDefault="0022760D" w:rsidP="0022760D">
      <w:pPr>
        <w:shd w:val="clear" w:color="auto" w:fill="FFFFFF"/>
        <w:spacing w:before="120" w:after="120" w:line="240" w:lineRule="auto"/>
        <w:ind w:firstLine="480"/>
        <w:jc w:val="both"/>
        <w:rPr>
          <w:rFonts w:ascii="Helvetica" w:eastAsia="Times New Roman" w:hAnsi="Helvetica" w:cs="Helvetica"/>
          <w:color w:val="333333"/>
          <w:sz w:val="21"/>
          <w:szCs w:val="21"/>
          <w:lang w:eastAsia="cs-CZ"/>
        </w:rPr>
      </w:pPr>
      <w:r w:rsidRPr="0022760D">
        <w:rPr>
          <w:rFonts w:ascii="Helvetica" w:eastAsia="Times New Roman" w:hAnsi="Helvetica" w:cs="Helvetica"/>
          <w:color w:val="333333"/>
          <w:sz w:val="21"/>
          <w:szCs w:val="21"/>
          <w:lang w:eastAsia="cs-CZ"/>
        </w:rPr>
        <w:t>(3) Po dobu stavu ohrožení státu nebo válečného stavu prezident republiky nemá právo vracet zákon přijatý ve zkráceném jednání.</w:t>
      </w:r>
    </w:p>
    <w:p w:rsidR="0022760D" w:rsidRPr="0022760D" w:rsidRDefault="0022760D" w:rsidP="0022760D">
      <w:pPr>
        <w:shd w:val="clear" w:color="auto" w:fill="FFFFFF"/>
        <w:spacing w:before="120" w:after="120" w:line="240" w:lineRule="auto"/>
        <w:ind w:firstLine="480"/>
        <w:jc w:val="both"/>
        <w:rPr>
          <w:rFonts w:ascii="Helvetica" w:eastAsia="Times New Roman" w:hAnsi="Helvetica" w:cs="Helvetica"/>
          <w:color w:val="333333"/>
          <w:sz w:val="21"/>
          <w:szCs w:val="21"/>
          <w:lang w:eastAsia="cs-CZ"/>
        </w:rPr>
      </w:pPr>
      <w:r w:rsidRPr="0022760D">
        <w:rPr>
          <w:rFonts w:ascii="Helvetica" w:eastAsia="Times New Roman" w:hAnsi="Helvetica" w:cs="Helvetica"/>
          <w:color w:val="333333"/>
          <w:sz w:val="21"/>
          <w:szCs w:val="21"/>
          <w:lang w:eastAsia="cs-CZ"/>
        </w:rPr>
        <w:t>(4) Ve zkráceném jednání nemůže vláda předložit návrh ústavního zákona.</w:t>
      </w:r>
    </w:p>
    <w:p w:rsidR="0022760D" w:rsidRPr="0022760D" w:rsidRDefault="0022760D" w:rsidP="0022760D">
      <w:pPr>
        <w:shd w:val="clear" w:color="auto" w:fill="FFFFFF"/>
        <w:spacing w:after="0" w:line="240" w:lineRule="auto"/>
        <w:jc w:val="center"/>
        <w:outlineLvl w:val="0"/>
        <w:rPr>
          <w:rFonts w:ascii="Helvetica" w:eastAsia="Times New Roman" w:hAnsi="Helvetica" w:cs="Helvetica"/>
          <w:b/>
          <w:bCs/>
          <w:color w:val="006B00"/>
          <w:kern w:val="36"/>
          <w:sz w:val="21"/>
          <w:szCs w:val="21"/>
          <w:lang w:eastAsia="cs-CZ"/>
        </w:rPr>
      </w:pPr>
      <w:r w:rsidRPr="0022760D">
        <w:rPr>
          <w:rFonts w:ascii="Helvetica" w:eastAsia="Times New Roman" w:hAnsi="Helvetica" w:cs="Helvetica"/>
          <w:b/>
          <w:bCs/>
          <w:color w:val="006B00"/>
          <w:kern w:val="36"/>
          <w:sz w:val="21"/>
          <w:szCs w:val="21"/>
          <w:lang w:eastAsia="cs-CZ"/>
        </w:rPr>
        <w:t>BEZPEČNOSTNÍ RADA STÁTU</w:t>
      </w:r>
      <w:r w:rsidRPr="0022760D">
        <w:rPr>
          <w:rFonts w:ascii="Helvetica" w:eastAsia="Times New Roman" w:hAnsi="Helvetica" w:cs="Helvetica"/>
          <w:b/>
          <w:bCs/>
          <w:color w:val="006B00"/>
          <w:kern w:val="36"/>
          <w:sz w:val="21"/>
          <w:szCs w:val="21"/>
          <w:lang w:eastAsia="cs-CZ"/>
        </w:rPr>
        <w:br/>
        <w:t>Čl. 9</w:t>
      </w:r>
    </w:p>
    <w:p w:rsidR="0022760D" w:rsidRPr="0022760D" w:rsidRDefault="0022760D" w:rsidP="0022760D">
      <w:pPr>
        <w:shd w:val="clear" w:color="auto" w:fill="FFFFFF"/>
        <w:spacing w:before="120" w:after="120" w:line="240" w:lineRule="auto"/>
        <w:ind w:firstLine="480"/>
        <w:jc w:val="both"/>
        <w:rPr>
          <w:rFonts w:ascii="Helvetica" w:eastAsia="Times New Roman" w:hAnsi="Helvetica" w:cs="Helvetica"/>
          <w:color w:val="333333"/>
          <w:sz w:val="21"/>
          <w:szCs w:val="21"/>
          <w:lang w:eastAsia="cs-CZ"/>
        </w:rPr>
      </w:pPr>
      <w:r w:rsidRPr="0022760D">
        <w:rPr>
          <w:rFonts w:ascii="Helvetica" w:eastAsia="Times New Roman" w:hAnsi="Helvetica" w:cs="Helvetica"/>
          <w:color w:val="333333"/>
          <w:sz w:val="21"/>
          <w:szCs w:val="21"/>
          <w:lang w:eastAsia="cs-CZ"/>
        </w:rPr>
        <w:t>(1) Bezpečnostní radu státu tvoří předseda vlády a další členové vlády podle rozhodnutí vlády.</w:t>
      </w:r>
    </w:p>
    <w:p w:rsidR="0022760D" w:rsidRPr="0022760D" w:rsidRDefault="0022760D" w:rsidP="0022760D">
      <w:pPr>
        <w:shd w:val="clear" w:color="auto" w:fill="FFFFFF"/>
        <w:spacing w:before="120" w:after="120" w:line="240" w:lineRule="auto"/>
        <w:ind w:firstLine="480"/>
        <w:jc w:val="both"/>
        <w:rPr>
          <w:rFonts w:ascii="Helvetica" w:eastAsia="Times New Roman" w:hAnsi="Helvetica" w:cs="Helvetica"/>
          <w:color w:val="333333"/>
          <w:sz w:val="21"/>
          <w:szCs w:val="21"/>
          <w:lang w:eastAsia="cs-CZ"/>
        </w:rPr>
      </w:pPr>
      <w:r w:rsidRPr="0022760D">
        <w:rPr>
          <w:rFonts w:ascii="Helvetica" w:eastAsia="Times New Roman" w:hAnsi="Helvetica" w:cs="Helvetica"/>
          <w:color w:val="333333"/>
          <w:sz w:val="21"/>
          <w:szCs w:val="21"/>
          <w:lang w:eastAsia="cs-CZ"/>
        </w:rPr>
        <w:t>(2) Bezpečnostní rada státu v rozsahu pověření, které stanovila vláda, připravuje vládě návrhy opatření k zajišťování bezpečnosti České republiky.</w:t>
      </w:r>
    </w:p>
    <w:p w:rsidR="0022760D" w:rsidRPr="0022760D" w:rsidRDefault="0022760D" w:rsidP="0022760D">
      <w:pPr>
        <w:shd w:val="clear" w:color="auto" w:fill="FFFFFF"/>
        <w:spacing w:before="120" w:after="120" w:line="240" w:lineRule="auto"/>
        <w:ind w:firstLine="480"/>
        <w:jc w:val="both"/>
        <w:rPr>
          <w:rFonts w:ascii="Helvetica" w:eastAsia="Times New Roman" w:hAnsi="Helvetica" w:cs="Helvetica"/>
          <w:color w:val="333333"/>
          <w:sz w:val="21"/>
          <w:szCs w:val="21"/>
          <w:lang w:eastAsia="cs-CZ"/>
        </w:rPr>
      </w:pPr>
      <w:r w:rsidRPr="0022760D">
        <w:rPr>
          <w:rFonts w:ascii="Helvetica" w:eastAsia="Times New Roman" w:hAnsi="Helvetica" w:cs="Helvetica"/>
          <w:color w:val="333333"/>
          <w:sz w:val="21"/>
          <w:szCs w:val="21"/>
          <w:lang w:eastAsia="cs-CZ"/>
        </w:rPr>
        <w:t>(3) Prezident republiky má právo účastnit se schůzí Bezpečnostní rady státu, vyžadovat od ní a jejích členů zprávy a projednávat s ní nebo s jejími členy otázky, které patří do jejich působnosti.</w:t>
      </w:r>
    </w:p>
    <w:p w:rsidR="0022760D" w:rsidRPr="0022760D" w:rsidRDefault="0022760D" w:rsidP="0022760D">
      <w:pPr>
        <w:shd w:val="clear" w:color="auto" w:fill="FFFFFF"/>
        <w:spacing w:after="0" w:line="240" w:lineRule="auto"/>
        <w:jc w:val="center"/>
        <w:outlineLvl w:val="0"/>
        <w:rPr>
          <w:rFonts w:ascii="Helvetica" w:eastAsia="Times New Roman" w:hAnsi="Helvetica" w:cs="Helvetica"/>
          <w:b/>
          <w:bCs/>
          <w:color w:val="006B00"/>
          <w:kern w:val="36"/>
          <w:sz w:val="21"/>
          <w:szCs w:val="21"/>
          <w:lang w:eastAsia="cs-CZ"/>
        </w:rPr>
      </w:pPr>
      <w:r w:rsidRPr="0022760D">
        <w:rPr>
          <w:rFonts w:ascii="Helvetica" w:eastAsia="Times New Roman" w:hAnsi="Helvetica" w:cs="Helvetica"/>
          <w:b/>
          <w:bCs/>
          <w:color w:val="006B00"/>
          <w:kern w:val="36"/>
          <w:sz w:val="21"/>
          <w:szCs w:val="21"/>
          <w:lang w:eastAsia="cs-CZ"/>
        </w:rPr>
        <w:t>PRODLOUŽENÍ VOLEBNÍHO OBDOBÍ</w:t>
      </w:r>
      <w:r w:rsidRPr="0022760D">
        <w:rPr>
          <w:rFonts w:ascii="Helvetica" w:eastAsia="Times New Roman" w:hAnsi="Helvetica" w:cs="Helvetica"/>
          <w:b/>
          <w:bCs/>
          <w:color w:val="006B00"/>
          <w:kern w:val="36"/>
          <w:sz w:val="21"/>
          <w:szCs w:val="21"/>
          <w:lang w:eastAsia="cs-CZ"/>
        </w:rPr>
        <w:br/>
        <w:t>Čl. 10</w:t>
      </w:r>
    </w:p>
    <w:p w:rsidR="0022760D" w:rsidRPr="0022760D" w:rsidRDefault="0022760D" w:rsidP="0022760D">
      <w:pPr>
        <w:shd w:val="clear" w:color="auto" w:fill="FFFFFF"/>
        <w:spacing w:before="120" w:after="120" w:line="240" w:lineRule="auto"/>
        <w:ind w:firstLine="480"/>
        <w:jc w:val="both"/>
        <w:rPr>
          <w:rFonts w:ascii="Helvetica" w:eastAsia="Times New Roman" w:hAnsi="Helvetica" w:cs="Helvetica"/>
          <w:color w:val="333333"/>
          <w:sz w:val="21"/>
          <w:szCs w:val="21"/>
          <w:lang w:eastAsia="cs-CZ"/>
        </w:rPr>
      </w:pPr>
      <w:r w:rsidRPr="0022760D">
        <w:rPr>
          <w:rFonts w:ascii="Helvetica" w:eastAsia="Times New Roman" w:hAnsi="Helvetica" w:cs="Helvetica"/>
          <w:color w:val="333333"/>
          <w:sz w:val="21"/>
          <w:szCs w:val="21"/>
          <w:lang w:eastAsia="cs-CZ"/>
        </w:rPr>
        <w:t>Jestliže po dobu nouzového stavu, stavu ohrožení státu nebo válečného stavu podmínky na území České republiky neumožní konat volby ve lhůtách, které jsou stanoveny pro pravidelná volební období, lze zákonem lhůty prodloužit, nejdéle však o šest měsíců.</w:t>
      </w:r>
    </w:p>
    <w:p w:rsidR="0022760D" w:rsidRPr="0022760D" w:rsidRDefault="0022760D" w:rsidP="0022760D">
      <w:pPr>
        <w:shd w:val="clear" w:color="auto" w:fill="FFFFFF"/>
        <w:spacing w:after="0" w:line="240" w:lineRule="auto"/>
        <w:jc w:val="center"/>
        <w:outlineLvl w:val="0"/>
        <w:rPr>
          <w:rFonts w:ascii="Helvetica" w:eastAsia="Times New Roman" w:hAnsi="Helvetica" w:cs="Helvetica"/>
          <w:b/>
          <w:bCs/>
          <w:color w:val="006B00"/>
          <w:kern w:val="36"/>
          <w:sz w:val="21"/>
          <w:szCs w:val="21"/>
          <w:lang w:eastAsia="cs-CZ"/>
        </w:rPr>
      </w:pPr>
      <w:r w:rsidRPr="0022760D">
        <w:rPr>
          <w:rFonts w:ascii="Helvetica" w:eastAsia="Times New Roman" w:hAnsi="Helvetica" w:cs="Helvetica"/>
          <w:b/>
          <w:bCs/>
          <w:color w:val="006B00"/>
          <w:kern w:val="36"/>
          <w:sz w:val="21"/>
          <w:szCs w:val="21"/>
          <w:lang w:eastAsia="cs-CZ"/>
        </w:rPr>
        <w:t>SPOLEČNÁ USTANOVENÍ</w:t>
      </w:r>
      <w:r w:rsidRPr="0022760D">
        <w:rPr>
          <w:rFonts w:ascii="Helvetica" w:eastAsia="Times New Roman" w:hAnsi="Helvetica" w:cs="Helvetica"/>
          <w:b/>
          <w:bCs/>
          <w:color w:val="006B00"/>
          <w:kern w:val="36"/>
          <w:sz w:val="21"/>
          <w:szCs w:val="21"/>
          <w:lang w:eastAsia="cs-CZ"/>
        </w:rPr>
        <w:br/>
        <w:t>Čl. 11</w:t>
      </w:r>
    </w:p>
    <w:p w:rsidR="0022760D" w:rsidRPr="0022760D" w:rsidRDefault="0022760D" w:rsidP="0022760D">
      <w:pPr>
        <w:shd w:val="clear" w:color="auto" w:fill="FFFFFF"/>
        <w:spacing w:before="120" w:after="120" w:line="240" w:lineRule="auto"/>
        <w:ind w:firstLine="480"/>
        <w:jc w:val="both"/>
        <w:rPr>
          <w:rFonts w:ascii="Helvetica" w:eastAsia="Times New Roman" w:hAnsi="Helvetica" w:cs="Helvetica"/>
          <w:color w:val="333333"/>
          <w:sz w:val="21"/>
          <w:szCs w:val="21"/>
          <w:lang w:eastAsia="cs-CZ"/>
        </w:rPr>
      </w:pPr>
      <w:r w:rsidRPr="0022760D">
        <w:rPr>
          <w:rFonts w:ascii="Helvetica" w:eastAsia="Times New Roman" w:hAnsi="Helvetica" w:cs="Helvetica"/>
          <w:color w:val="333333"/>
          <w:sz w:val="21"/>
          <w:szCs w:val="21"/>
          <w:lang w:eastAsia="cs-CZ"/>
        </w:rPr>
        <w:t>V době, kdy je Poslanecká sněmovna rozpuštěna, přísluší rozhodnout o prodloužení nebo o zrušení nouzového stavu, vyhlásit stav ohrožení státu nebo válečný stav, rozhodnout o vyslání ozbrojených sil mimo území České republiky a vyslovit souhlas s pobytem cizích vojsk na území České republiky Senátu.</w:t>
      </w:r>
    </w:p>
    <w:p w:rsidR="0022760D" w:rsidRPr="0022760D" w:rsidRDefault="0022760D" w:rsidP="0022760D">
      <w:pPr>
        <w:shd w:val="clear" w:color="auto" w:fill="FFFFFF"/>
        <w:spacing w:before="225" w:after="150" w:line="240" w:lineRule="auto"/>
        <w:jc w:val="center"/>
        <w:outlineLvl w:val="0"/>
        <w:rPr>
          <w:rFonts w:ascii="Helvetica" w:eastAsia="Times New Roman" w:hAnsi="Helvetica" w:cs="Helvetica"/>
          <w:b/>
          <w:bCs/>
          <w:color w:val="006B00"/>
          <w:kern w:val="36"/>
          <w:sz w:val="21"/>
          <w:szCs w:val="21"/>
          <w:lang w:eastAsia="cs-CZ"/>
        </w:rPr>
      </w:pPr>
      <w:r w:rsidRPr="0022760D">
        <w:rPr>
          <w:rFonts w:ascii="Helvetica" w:eastAsia="Times New Roman" w:hAnsi="Helvetica" w:cs="Helvetica"/>
          <w:b/>
          <w:bCs/>
          <w:color w:val="006B00"/>
          <w:kern w:val="36"/>
          <w:sz w:val="21"/>
          <w:szCs w:val="21"/>
          <w:lang w:eastAsia="cs-CZ"/>
        </w:rPr>
        <w:t>Čl. 12</w:t>
      </w:r>
    </w:p>
    <w:p w:rsidR="0022760D" w:rsidRPr="0022760D" w:rsidRDefault="0022760D" w:rsidP="0022760D">
      <w:pPr>
        <w:shd w:val="clear" w:color="auto" w:fill="FFFFFF"/>
        <w:spacing w:before="120" w:after="120" w:line="240" w:lineRule="auto"/>
        <w:ind w:firstLine="480"/>
        <w:jc w:val="both"/>
        <w:rPr>
          <w:rFonts w:ascii="Helvetica" w:eastAsia="Times New Roman" w:hAnsi="Helvetica" w:cs="Helvetica"/>
          <w:color w:val="333333"/>
          <w:sz w:val="21"/>
          <w:szCs w:val="21"/>
          <w:lang w:eastAsia="cs-CZ"/>
        </w:rPr>
      </w:pPr>
      <w:r w:rsidRPr="0022760D">
        <w:rPr>
          <w:rFonts w:ascii="Helvetica" w:eastAsia="Times New Roman" w:hAnsi="Helvetica" w:cs="Helvetica"/>
          <w:color w:val="333333"/>
          <w:sz w:val="21"/>
          <w:szCs w:val="21"/>
          <w:lang w:eastAsia="cs-CZ"/>
        </w:rPr>
        <w:t>Rozhodnutí o nouzovém stavu, o stavu ohrožení státu nebo válečném stavu se zveřejňují v hromadných sdělovacích prostředcích a vyhlašují se stejně jako zákon. Účinnosti nabývají okamžikem, který se v rozhodnutí stanoví.</w:t>
      </w:r>
    </w:p>
    <w:p w:rsidR="0022760D" w:rsidRPr="0022760D" w:rsidRDefault="0022760D" w:rsidP="0022760D">
      <w:pPr>
        <w:shd w:val="clear" w:color="auto" w:fill="FFFFFF"/>
        <w:spacing w:after="0" w:line="240" w:lineRule="auto"/>
        <w:jc w:val="center"/>
        <w:outlineLvl w:val="0"/>
        <w:rPr>
          <w:rFonts w:ascii="Helvetica" w:eastAsia="Times New Roman" w:hAnsi="Helvetica" w:cs="Helvetica"/>
          <w:b/>
          <w:bCs/>
          <w:color w:val="006B00"/>
          <w:kern w:val="36"/>
          <w:sz w:val="21"/>
          <w:szCs w:val="21"/>
          <w:lang w:eastAsia="cs-CZ"/>
        </w:rPr>
      </w:pPr>
      <w:r w:rsidRPr="0022760D">
        <w:rPr>
          <w:rFonts w:ascii="Helvetica" w:eastAsia="Times New Roman" w:hAnsi="Helvetica" w:cs="Helvetica"/>
          <w:b/>
          <w:bCs/>
          <w:color w:val="006B00"/>
          <w:kern w:val="36"/>
          <w:sz w:val="21"/>
          <w:szCs w:val="21"/>
          <w:lang w:eastAsia="cs-CZ"/>
        </w:rPr>
        <w:t>ZÁVĚREČNÉ USTANOVENÍ</w:t>
      </w:r>
      <w:r w:rsidRPr="0022760D">
        <w:rPr>
          <w:rFonts w:ascii="Helvetica" w:eastAsia="Times New Roman" w:hAnsi="Helvetica" w:cs="Helvetica"/>
          <w:b/>
          <w:bCs/>
          <w:color w:val="006B00"/>
          <w:kern w:val="36"/>
          <w:sz w:val="21"/>
          <w:szCs w:val="21"/>
          <w:lang w:eastAsia="cs-CZ"/>
        </w:rPr>
        <w:br/>
        <w:t>Čl. 13</w:t>
      </w:r>
    </w:p>
    <w:p w:rsidR="0022760D" w:rsidRPr="0022760D" w:rsidRDefault="0022760D" w:rsidP="0022760D">
      <w:pPr>
        <w:shd w:val="clear" w:color="auto" w:fill="FFFFFF"/>
        <w:spacing w:before="120" w:after="120" w:line="240" w:lineRule="auto"/>
        <w:ind w:firstLine="480"/>
        <w:jc w:val="both"/>
        <w:rPr>
          <w:rFonts w:ascii="Helvetica" w:eastAsia="Times New Roman" w:hAnsi="Helvetica" w:cs="Helvetica"/>
          <w:color w:val="333333"/>
          <w:sz w:val="21"/>
          <w:szCs w:val="21"/>
          <w:lang w:eastAsia="cs-CZ"/>
        </w:rPr>
      </w:pPr>
      <w:r w:rsidRPr="0022760D">
        <w:rPr>
          <w:rFonts w:ascii="Helvetica" w:eastAsia="Times New Roman" w:hAnsi="Helvetica" w:cs="Helvetica"/>
          <w:color w:val="333333"/>
          <w:sz w:val="21"/>
          <w:szCs w:val="21"/>
          <w:lang w:eastAsia="cs-CZ"/>
        </w:rPr>
        <w:lastRenderedPageBreak/>
        <w:t>Tento ústavní zákon nabývá účinnosti dnem vyhlášení.</w:t>
      </w:r>
    </w:p>
    <w:p w:rsidR="00AE7FDF" w:rsidRDefault="00AE7FDF">
      <w:bookmarkStart w:id="0" w:name="_GoBack"/>
      <w:bookmarkEnd w:id="0"/>
    </w:p>
    <w:sectPr w:rsidR="00AE7FD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760D"/>
    <w:rsid w:val="0022760D"/>
    <w:rsid w:val="00AE7FD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22760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22760D"/>
    <w:rPr>
      <w:rFonts w:ascii="Times New Roman" w:eastAsia="Times New Roman" w:hAnsi="Times New Roman" w:cs="Times New Roman"/>
      <w:b/>
      <w:bCs/>
      <w:kern w:val="36"/>
      <w:sz w:val="48"/>
      <w:szCs w:val="48"/>
      <w:lang w:eastAsia="cs-CZ"/>
    </w:rPr>
  </w:style>
  <w:style w:type="paragraph" w:customStyle="1" w:styleId="normalcentertucny">
    <w:name w:val="normalcentertucny"/>
    <w:basedOn w:val="Normln"/>
    <w:rsid w:val="0022760D"/>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normalodsazene">
    <w:name w:val="normalodsazene"/>
    <w:basedOn w:val="Normln"/>
    <w:rsid w:val="0022760D"/>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22760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22760D"/>
    <w:rPr>
      <w:rFonts w:ascii="Times New Roman" w:eastAsia="Times New Roman" w:hAnsi="Times New Roman" w:cs="Times New Roman"/>
      <w:b/>
      <w:bCs/>
      <w:kern w:val="36"/>
      <w:sz w:val="48"/>
      <w:szCs w:val="48"/>
      <w:lang w:eastAsia="cs-CZ"/>
    </w:rPr>
  </w:style>
  <w:style w:type="paragraph" w:customStyle="1" w:styleId="normalcentertucny">
    <w:name w:val="normalcentertucny"/>
    <w:basedOn w:val="Normln"/>
    <w:rsid w:val="0022760D"/>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normalodsazene">
    <w:name w:val="normalodsazene"/>
    <w:basedOn w:val="Normln"/>
    <w:rsid w:val="0022760D"/>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475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752</Words>
  <Characters>4442</Characters>
  <Application>Microsoft Office Word</Application>
  <DocSecurity>0</DocSecurity>
  <Lines>37</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Vlk Radomír, Mgr. DiS.</dc:creator>
  <cp:lastModifiedBy>Vlk Radomír, Mgr. DiS.</cp:lastModifiedBy>
  <cp:revision>1</cp:revision>
  <dcterms:created xsi:type="dcterms:W3CDTF">2021-02-16T15:19:00Z</dcterms:created>
  <dcterms:modified xsi:type="dcterms:W3CDTF">2021-02-16T15:19:00Z</dcterms:modified>
</cp:coreProperties>
</file>