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C34175C" w:rsidP="340DDE3C" w:rsidRDefault="0C34175C" w14:paraId="6711A347" w14:textId="6A9EEDEB">
      <w:pPr>
        <w:rPr>
          <w:b w:val="1"/>
          <w:bCs w:val="1"/>
          <w:sz w:val="28"/>
          <w:szCs w:val="28"/>
        </w:rPr>
      </w:pPr>
      <w:bookmarkStart w:name="_GoBack" w:id="0"/>
      <w:bookmarkEnd w:id="0"/>
      <w:r w:rsidRPr="6058DBCF" w:rsidR="3934D4F6">
        <w:rPr>
          <w:b w:val="1"/>
          <w:bCs w:val="1"/>
          <w:sz w:val="28"/>
          <w:szCs w:val="28"/>
        </w:rPr>
        <w:t xml:space="preserve">Pokyny ke studiu předmětu </w:t>
      </w:r>
      <w:r w:rsidRPr="6058DBCF" w:rsidR="13D7CF62">
        <w:rPr>
          <w:b w:val="1"/>
          <w:bCs w:val="1"/>
          <w:sz w:val="28"/>
          <w:szCs w:val="28"/>
        </w:rPr>
        <w:t xml:space="preserve">Mikrobiologie, </w:t>
      </w:r>
      <w:r w:rsidRPr="6058DBCF" w:rsidR="15D6E913">
        <w:rPr>
          <w:b w:val="1"/>
          <w:bCs w:val="1"/>
          <w:sz w:val="28"/>
          <w:szCs w:val="28"/>
        </w:rPr>
        <w:t>E</w:t>
      </w:r>
      <w:r w:rsidRPr="6058DBCF" w:rsidR="13D7CF62">
        <w:rPr>
          <w:b w:val="1"/>
          <w:bCs w:val="1"/>
          <w:sz w:val="28"/>
          <w:szCs w:val="28"/>
        </w:rPr>
        <w:t>pidemiologie, Hygiena pro ZZ</w:t>
      </w:r>
      <w:r w:rsidRPr="6058DBCF" w:rsidR="0D0B9E7D">
        <w:rPr>
          <w:b w:val="1"/>
          <w:bCs w:val="1"/>
          <w:sz w:val="28"/>
          <w:szCs w:val="28"/>
        </w:rPr>
        <w:t xml:space="preserve"> v letním </w:t>
      </w:r>
      <w:r w:rsidRPr="6058DBCF" w:rsidR="0D0B9E7D">
        <w:rPr>
          <w:b w:val="1"/>
          <w:bCs w:val="1"/>
          <w:sz w:val="28"/>
          <w:szCs w:val="28"/>
        </w:rPr>
        <w:t>semestru</w:t>
      </w:r>
      <w:r w:rsidRPr="6058DBCF" w:rsidR="0D0B9E7D">
        <w:rPr>
          <w:b w:val="1"/>
          <w:bCs w:val="1"/>
          <w:sz w:val="28"/>
          <w:szCs w:val="28"/>
        </w:rPr>
        <w:t xml:space="preserve"> </w:t>
      </w:r>
      <w:r w:rsidRPr="6058DBCF" w:rsidR="3934D4F6">
        <w:rPr>
          <w:b w:val="1"/>
          <w:bCs w:val="1"/>
          <w:sz w:val="28"/>
          <w:szCs w:val="28"/>
        </w:rPr>
        <w:t xml:space="preserve">AR 2020/2021 </w:t>
      </w:r>
    </w:p>
    <w:p w:rsidR="3934D4F6" w:rsidP="0C34175C" w:rsidRDefault="3934D4F6" w14:paraId="35A25844" w14:textId="66207168">
      <w:pPr>
        <w:pStyle w:val="Normal"/>
        <w:rPr>
          <w:b w:val="0"/>
          <w:bCs w:val="0"/>
          <w:sz w:val="24"/>
          <w:szCs w:val="24"/>
        </w:rPr>
      </w:pPr>
      <w:r w:rsidRPr="340DDE3C" w:rsidR="3934D4F6">
        <w:rPr>
          <w:b w:val="0"/>
          <w:bCs w:val="0"/>
          <w:sz w:val="24"/>
          <w:szCs w:val="24"/>
        </w:rPr>
        <w:t xml:space="preserve">Studijní </w:t>
      </w:r>
      <w:r w:rsidRPr="340DDE3C" w:rsidR="3934D4F6">
        <w:rPr>
          <w:b w:val="0"/>
          <w:bCs w:val="0"/>
          <w:sz w:val="24"/>
          <w:szCs w:val="24"/>
        </w:rPr>
        <w:t xml:space="preserve">materiály </w:t>
      </w:r>
      <w:r w:rsidRPr="340DDE3C" w:rsidR="647B88B2">
        <w:rPr>
          <w:b w:val="0"/>
          <w:bCs w:val="0"/>
          <w:sz w:val="24"/>
          <w:szCs w:val="24"/>
        </w:rPr>
        <w:t>vložené v IS</w:t>
      </w:r>
    </w:p>
    <w:p w:rsidR="0C34175C" w:rsidP="6058DBCF" w:rsidRDefault="0C34175C" w14:paraId="0CBFD283" w14:textId="09F904A5">
      <w:pPr>
        <w:pStyle w:val="ListParagraph"/>
        <w:numPr>
          <w:ilvl w:val="0"/>
          <w:numId w:val="1"/>
        </w:numPr>
        <w:ind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6058DBCF" w:rsidR="69CF7B60">
        <w:rPr>
          <w:b w:val="0"/>
          <w:bCs w:val="0"/>
          <w:sz w:val="24"/>
          <w:szCs w:val="24"/>
        </w:rPr>
        <w:t xml:space="preserve">Proces šíření nákaz v populaci </w:t>
      </w:r>
    </w:p>
    <w:p w:rsidR="0C34175C" w:rsidP="6058DBCF" w:rsidRDefault="0C34175C" w14:paraId="00716CD4" w14:textId="151F82E3">
      <w:pPr>
        <w:pStyle w:val="ListParagraph"/>
        <w:numPr>
          <w:ilvl w:val="0"/>
          <w:numId w:val="1"/>
        </w:numPr>
        <w:ind/>
        <w:rPr>
          <w:b w:val="0"/>
          <w:bCs w:val="0"/>
          <w:sz w:val="24"/>
          <w:szCs w:val="24"/>
        </w:rPr>
      </w:pPr>
      <w:r w:rsidRPr="6058DBCF" w:rsidR="69CF7B60">
        <w:rPr>
          <w:b w:val="0"/>
          <w:bCs w:val="0"/>
          <w:sz w:val="24"/>
          <w:szCs w:val="24"/>
        </w:rPr>
        <w:t>Závažné infekční nemoci</w:t>
      </w:r>
      <w:r w:rsidRPr="6058DBCF" w:rsidR="6123543D">
        <w:rPr>
          <w:b w:val="0"/>
          <w:bCs w:val="0"/>
          <w:sz w:val="24"/>
          <w:szCs w:val="24"/>
        </w:rPr>
        <w:t xml:space="preserve"> </w:t>
      </w:r>
    </w:p>
    <w:p w:rsidR="07CD95FE" w:rsidP="6058DBCF" w:rsidRDefault="07CD95FE" w14:paraId="10C620C6" w14:textId="4CD5A276">
      <w:pPr>
        <w:pStyle w:val="ListParagraph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6058DBCF" w:rsidR="07CD95FE">
        <w:rPr>
          <w:b w:val="0"/>
          <w:bCs w:val="0"/>
          <w:sz w:val="24"/>
          <w:szCs w:val="24"/>
        </w:rPr>
        <w:t>Izolace, karanténa</w:t>
      </w:r>
    </w:p>
    <w:p w:rsidR="07CD95FE" w:rsidP="6058DBCF" w:rsidRDefault="07CD95FE" w14:paraId="28A6A7B6" w14:textId="5CDEEE51">
      <w:pPr>
        <w:pStyle w:val="ListParagraph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6058DBCF" w:rsidR="07CD95FE">
        <w:rPr>
          <w:b w:val="0"/>
          <w:bCs w:val="0"/>
          <w:sz w:val="24"/>
          <w:szCs w:val="24"/>
        </w:rPr>
        <w:t>Trendy výskytu infekčních nemocí v ČR a v EU</w:t>
      </w:r>
    </w:p>
    <w:p w:rsidR="67200896" w:rsidP="6058DBCF" w:rsidRDefault="67200896" w14:paraId="2A7564D8" w14:textId="668315DB">
      <w:pPr>
        <w:pStyle w:val="Normal"/>
        <w:rPr>
          <w:b w:val="0"/>
          <w:bCs w:val="0"/>
          <w:sz w:val="24"/>
          <w:szCs w:val="24"/>
        </w:rPr>
      </w:pPr>
      <w:r w:rsidRPr="6058DBCF" w:rsidR="67200896">
        <w:rPr>
          <w:b w:val="0"/>
          <w:bCs w:val="0"/>
          <w:sz w:val="24"/>
          <w:szCs w:val="24"/>
        </w:rPr>
        <w:t>Stěžejním studijním materiálem je učebnice Lidmi</w:t>
      </w:r>
      <w:r w:rsidRPr="6058DBCF" w:rsidR="25C4EDC8">
        <w:rPr>
          <w:b w:val="0"/>
          <w:bCs w:val="0"/>
          <w:sz w:val="24"/>
          <w:szCs w:val="24"/>
        </w:rPr>
        <w:t>la Hamplová a</w:t>
      </w:r>
      <w:r w:rsidRPr="6058DBCF" w:rsidR="676C4B43">
        <w:rPr>
          <w:b w:val="0"/>
          <w:bCs w:val="0"/>
          <w:sz w:val="24"/>
          <w:szCs w:val="24"/>
        </w:rPr>
        <w:t xml:space="preserve"> </w:t>
      </w:r>
      <w:r w:rsidRPr="6058DBCF" w:rsidR="25C4EDC8">
        <w:rPr>
          <w:b w:val="0"/>
          <w:bCs w:val="0"/>
          <w:sz w:val="24"/>
          <w:szCs w:val="24"/>
        </w:rPr>
        <w:t xml:space="preserve">kol. </w:t>
      </w:r>
      <w:r w:rsidRPr="6058DBCF" w:rsidR="67200896">
        <w:rPr>
          <w:b w:val="1"/>
          <w:bCs w:val="1"/>
          <w:i w:val="1"/>
          <w:iCs w:val="1"/>
          <w:sz w:val="24"/>
          <w:szCs w:val="24"/>
        </w:rPr>
        <w:t>Mikrobiologie, Imunologie, Epidemiologie, hygiena pro bakalářské studium a všechny typy</w:t>
      </w:r>
      <w:r w:rsidRPr="6058DBCF" w:rsidR="2BF394B7">
        <w:rPr>
          <w:b w:val="1"/>
          <w:bCs w:val="1"/>
          <w:i w:val="1"/>
          <w:iCs w:val="1"/>
          <w:sz w:val="24"/>
          <w:szCs w:val="24"/>
        </w:rPr>
        <w:t xml:space="preserve"> </w:t>
      </w:r>
      <w:r w:rsidRPr="6058DBCF" w:rsidR="67200896">
        <w:rPr>
          <w:b w:val="1"/>
          <w:bCs w:val="1"/>
          <w:i w:val="1"/>
          <w:iCs w:val="1"/>
          <w:sz w:val="24"/>
          <w:szCs w:val="24"/>
        </w:rPr>
        <w:t xml:space="preserve">zdravotnických </w:t>
      </w:r>
      <w:r w:rsidRPr="6058DBCF" w:rsidR="67200896">
        <w:rPr>
          <w:b w:val="1"/>
          <w:bCs w:val="1"/>
          <w:i w:val="1"/>
          <w:iCs w:val="1"/>
          <w:sz w:val="24"/>
          <w:szCs w:val="24"/>
        </w:rPr>
        <w:t xml:space="preserve">škol. </w:t>
      </w:r>
      <w:r w:rsidRPr="6058DBCF" w:rsidR="67200896">
        <w:rPr>
          <w:b w:val="0"/>
          <w:bCs w:val="0"/>
          <w:sz w:val="24"/>
          <w:szCs w:val="24"/>
        </w:rPr>
        <w:t xml:space="preserve">Triton 2019.  </w:t>
      </w:r>
    </w:p>
    <w:p w:rsidR="06BC9FF4" w:rsidP="0C34175C" w:rsidRDefault="06BC9FF4" w14:paraId="4D816027" w14:textId="023E8B4C">
      <w:pPr>
        <w:pStyle w:val="Normal"/>
        <w:ind w:left="0"/>
        <w:rPr>
          <w:b w:val="1"/>
          <w:bCs w:val="1"/>
          <w:sz w:val="24"/>
          <w:szCs w:val="24"/>
        </w:rPr>
      </w:pPr>
      <w:r w:rsidRPr="6058DBCF" w:rsidR="06BC9FF4">
        <w:rPr>
          <w:b w:val="1"/>
          <w:bCs w:val="1"/>
          <w:sz w:val="24"/>
          <w:szCs w:val="24"/>
        </w:rPr>
        <w:t xml:space="preserve">Podmínky </w:t>
      </w:r>
      <w:r w:rsidRPr="6058DBCF" w:rsidR="071D086F">
        <w:rPr>
          <w:b w:val="1"/>
          <w:bCs w:val="1"/>
          <w:sz w:val="24"/>
          <w:szCs w:val="24"/>
        </w:rPr>
        <w:t>z</w:t>
      </w:r>
      <w:r w:rsidRPr="6058DBCF" w:rsidR="74584B35">
        <w:rPr>
          <w:b w:val="1"/>
          <w:bCs w:val="1"/>
          <w:sz w:val="24"/>
          <w:szCs w:val="24"/>
        </w:rPr>
        <w:t>ápočtu</w:t>
      </w:r>
      <w:r w:rsidRPr="6058DBCF" w:rsidR="071D086F">
        <w:rPr>
          <w:b w:val="1"/>
          <w:bCs w:val="1"/>
          <w:sz w:val="24"/>
          <w:szCs w:val="24"/>
        </w:rPr>
        <w:t>.</w:t>
      </w:r>
    </w:p>
    <w:p w:rsidR="06BC9FF4" w:rsidP="6058DBCF" w:rsidRDefault="06BC9FF4" w14:paraId="008E3BD6" w14:textId="5D616C05">
      <w:pPr>
        <w:pStyle w:val="Normal"/>
        <w:ind w:left="0"/>
        <w:rPr>
          <w:b w:val="0"/>
          <w:bCs w:val="0"/>
          <w:sz w:val="24"/>
          <w:szCs w:val="24"/>
        </w:rPr>
      </w:pPr>
      <w:r w:rsidRPr="6058DBCF" w:rsidR="06BC9FF4">
        <w:rPr>
          <w:b w:val="0"/>
          <w:bCs w:val="0"/>
          <w:sz w:val="24"/>
          <w:szCs w:val="24"/>
        </w:rPr>
        <w:t>N</w:t>
      </w:r>
      <w:r w:rsidRPr="6058DBCF" w:rsidR="06BC9FF4">
        <w:rPr>
          <w:b w:val="0"/>
          <w:bCs w:val="0"/>
          <w:sz w:val="24"/>
          <w:szCs w:val="24"/>
        </w:rPr>
        <w:t>a</w:t>
      </w:r>
      <w:r w:rsidRPr="6058DBCF" w:rsidR="06BC9FF4">
        <w:rPr>
          <w:b w:val="0"/>
          <w:bCs w:val="0"/>
          <w:sz w:val="24"/>
          <w:szCs w:val="24"/>
        </w:rPr>
        <w:t xml:space="preserve">studování </w:t>
      </w:r>
      <w:r w:rsidRPr="6058DBCF" w:rsidR="3CF8CAB2">
        <w:rPr>
          <w:b w:val="0"/>
          <w:bCs w:val="0"/>
          <w:sz w:val="24"/>
          <w:szCs w:val="24"/>
        </w:rPr>
        <w:t>obsahu prezentac</w:t>
      </w:r>
      <w:r w:rsidRPr="6058DBCF" w:rsidR="0C22CA5E">
        <w:rPr>
          <w:b w:val="0"/>
          <w:bCs w:val="0"/>
          <w:sz w:val="24"/>
          <w:szCs w:val="24"/>
        </w:rPr>
        <w:t xml:space="preserve">í a informací z učebnice. </w:t>
      </w:r>
    </w:p>
    <w:p w:rsidR="06BC9FF4" w:rsidP="340DDE3C" w:rsidRDefault="06BC9FF4" w14:paraId="1D7D008C" w14:textId="51C1CCD3">
      <w:pPr>
        <w:pStyle w:val="Normal"/>
        <w:ind w:left="0"/>
        <w:rPr>
          <w:b w:val="1"/>
          <w:bCs w:val="1"/>
          <w:sz w:val="24"/>
          <w:szCs w:val="24"/>
        </w:rPr>
      </w:pPr>
      <w:r w:rsidRPr="6058DBCF" w:rsidR="06BC9FF4">
        <w:rPr>
          <w:b w:val="1"/>
          <w:bCs w:val="1"/>
          <w:sz w:val="24"/>
          <w:szCs w:val="24"/>
        </w:rPr>
        <w:t>Splnění</w:t>
      </w:r>
      <w:r w:rsidRPr="6058DBCF" w:rsidR="5E033C95">
        <w:rPr>
          <w:b w:val="1"/>
          <w:bCs w:val="1"/>
          <w:sz w:val="24"/>
          <w:szCs w:val="24"/>
        </w:rPr>
        <w:t xml:space="preserve"> písemného prověření znalostí (</w:t>
      </w:r>
      <w:r w:rsidRPr="6058DBCF" w:rsidR="5E033C95">
        <w:rPr>
          <w:b w:val="1"/>
          <w:bCs w:val="1"/>
          <w:sz w:val="24"/>
          <w:szCs w:val="24"/>
        </w:rPr>
        <w:t>z</w:t>
      </w:r>
      <w:r w:rsidRPr="6058DBCF" w:rsidR="729F6AAA">
        <w:rPr>
          <w:b w:val="1"/>
          <w:bCs w:val="1"/>
          <w:sz w:val="24"/>
          <w:szCs w:val="24"/>
        </w:rPr>
        <w:t>ápočet</w:t>
      </w:r>
      <w:r w:rsidRPr="6058DBCF" w:rsidR="5E033C95">
        <w:rPr>
          <w:b w:val="1"/>
          <w:bCs w:val="1"/>
          <w:sz w:val="24"/>
          <w:szCs w:val="24"/>
        </w:rPr>
        <w:t xml:space="preserve">) </w:t>
      </w:r>
      <w:r w:rsidRPr="6058DBCF" w:rsidR="06BC9FF4">
        <w:rPr>
          <w:b w:val="1"/>
          <w:bCs w:val="1"/>
          <w:sz w:val="24"/>
          <w:szCs w:val="24"/>
        </w:rPr>
        <w:t>na</w:t>
      </w:r>
      <w:r w:rsidRPr="6058DBCF" w:rsidR="06BC9FF4">
        <w:rPr>
          <w:b w:val="1"/>
          <w:bCs w:val="1"/>
          <w:sz w:val="24"/>
          <w:szCs w:val="24"/>
        </w:rPr>
        <w:t xml:space="preserve"> </w:t>
      </w:r>
      <w:r w:rsidRPr="6058DBCF" w:rsidR="06BC9FF4">
        <w:rPr>
          <w:b w:val="1"/>
          <w:bCs w:val="1"/>
          <w:sz w:val="24"/>
          <w:szCs w:val="24"/>
        </w:rPr>
        <w:t>minimálně</w:t>
      </w:r>
      <w:r w:rsidRPr="6058DBCF" w:rsidR="06BC9FF4">
        <w:rPr>
          <w:b w:val="1"/>
          <w:bCs w:val="1"/>
          <w:sz w:val="24"/>
          <w:szCs w:val="24"/>
        </w:rPr>
        <w:t xml:space="preserve"> 75 %.</w:t>
      </w:r>
    </w:p>
    <w:p w:rsidR="0C34175C" w:rsidP="6058DBCF" w:rsidRDefault="0C34175C" w14:paraId="3481C1B0" w14:textId="60D204D2">
      <w:pPr>
        <w:pStyle w:val="Normal"/>
        <w:ind/>
        <w:rPr>
          <w:b w:val="1"/>
          <w:bCs w:val="1"/>
          <w:sz w:val="24"/>
          <w:szCs w:val="24"/>
        </w:rPr>
      </w:pPr>
      <w:r w:rsidRPr="6058DBCF" w:rsidR="348C2E9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A0A0A"/>
          <w:sz w:val="24"/>
          <w:szCs w:val="24"/>
          <w:lang w:val="cs-CZ"/>
        </w:rPr>
        <w:t>P</w:t>
      </w:r>
      <w:r w:rsidRPr="6058DBCF" w:rsidR="348C2E9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A0A0A"/>
          <w:sz w:val="24"/>
          <w:szCs w:val="24"/>
          <w:lang w:val="cs-CZ"/>
        </w:rPr>
        <w:t xml:space="preserve">omocné otázky ke studiu problematiky </w:t>
      </w:r>
      <w:r w:rsidRPr="6058DBCF" w:rsidR="2102ACF3">
        <w:rPr>
          <w:b w:val="1"/>
          <w:bCs w:val="1"/>
          <w:sz w:val="24"/>
          <w:szCs w:val="24"/>
        </w:rPr>
        <w:t>Mikrobiologie, epidemiologie, Hygiena</w:t>
      </w:r>
    </w:p>
    <w:p w:rsidR="0C34175C" w:rsidP="6058DBCF" w:rsidRDefault="0C34175C" w14:paraId="4781DBE3" w14:textId="7C337734">
      <w:pPr>
        <w:ind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</w:pPr>
      <w:r>
        <w:br/>
      </w:r>
      <w:r w:rsidRPr="6058DBCF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 xml:space="preserve">1. Základní pojmy v </w:t>
      </w:r>
      <w:r w:rsidRPr="6058DBCF" w:rsidR="53AABDC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mikrobiologii, epidemiologii a imunologii.</w:t>
      </w:r>
      <w:r>
        <w:br/>
      </w:r>
      <w:r w:rsidRPr="6058DBCF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2. Základní charakteristika mikroorganizmů (bakterie, viry, rozdíly, tvar,</w:t>
      </w:r>
      <w:r>
        <w:br/>
      </w:r>
      <w:r w:rsidRPr="6058DBCF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vlastnosti, onemocnění, která způsobují jednotlivé mikroorganizmy</w:t>
      </w:r>
      <w:r w:rsidRPr="6058DBCF" w:rsidR="2260CFA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)</w:t>
      </w:r>
      <w:r w:rsidRPr="6058DBCF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)</w:t>
      </w:r>
      <w:r>
        <w:br/>
      </w:r>
      <w:r w:rsidRPr="6058DBCF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 xml:space="preserve">3. Zásady odběru mikrobiologického materiálu. Diagnostika </w:t>
      </w:r>
      <w:proofErr w:type="gramStart"/>
      <w:r w:rsidRPr="6058DBCF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nemocí - klinická</w:t>
      </w:r>
      <w:proofErr w:type="gramEnd"/>
      <w:r w:rsidRPr="6058DBCF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,</w:t>
      </w:r>
      <w:r>
        <w:br/>
      </w:r>
      <w:r w:rsidRPr="6058DBCF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mikrobiologická (nároky na kultivaci bakterií, virů), imunologická (sérologie).</w:t>
      </w:r>
      <w:r>
        <w:br/>
      </w:r>
      <w:r w:rsidRPr="6058DBCF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 xml:space="preserve">4. Proces šíření nákaz v </w:t>
      </w:r>
      <w:proofErr w:type="gramStart"/>
      <w:r w:rsidRPr="6058DBCF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popu</w:t>
      </w:r>
      <w:r w:rsidRPr="6058DBCF" w:rsidR="0DFC3CE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 xml:space="preserve">laci </w:t>
      </w:r>
      <w:r w:rsidRPr="6058DBCF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- jeho</w:t>
      </w:r>
      <w:proofErr w:type="gramEnd"/>
      <w:r w:rsidRPr="6058DBCF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 xml:space="preserve"> 3 články (zdroj nákazy, cesty přenosu,</w:t>
      </w:r>
      <w:r>
        <w:br/>
      </w:r>
      <w:r w:rsidRPr="6058DBCF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vnímavý jedinec) a jeho charakteristiky.</w:t>
      </w:r>
      <w:r>
        <w:br/>
      </w:r>
      <w:r w:rsidRPr="6058DBCF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5. Funkce imunitního systému, druhy imunity - nespecifická, specifická a</w:t>
      </w:r>
      <w:r>
        <w:br/>
      </w:r>
      <w:r w:rsidRPr="6058DBCF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způsoby</w:t>
      </w:r>
      <w:r w:rsidRPr="6058DBCF" w:rsidR="7F58558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 xml:space="preserve"> </w:t>
      </w:r>
      <w:r w:rsidRPr="6058DBCF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 xml:space="preserve">získání ochranných protilátek. Imunoglobuliny a jejich </w:t>
      </w:r>
      <w:proofErr w:type="gramStart"/>
      <w:r w:rsidRPr="6058DBCF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charakteristika- třídy</w:t>
      </w:r>
      <w:proofErr w:type="gramEnd"/>
      <w:r w:rsidRPr="6058DBCF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.</w:t>
      </w:r>
      <w:r>
        <w:br/>
      </w:r>
      <w:proofErr w:type="spellStart"/>
      <w:r w:rsidRPr="6058DBCF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Imunomodulace</w:t>
      </w:r>
      <w:proofErr w:type="spellEnd"/>
      <w:r w:rsidRPr="6058DBCF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, alergie, imunodeficity.</w:t>
      </w:r>
      <w:r>
        <w:br/>
      </w:r>
      <w:r w:rsidRPr="6058DBCF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 xml:space="preserve">6. Protiepidemická opatření v boji proti šíření </w:t>
      </w:r>
      <w:proofErr w:type="gramStart"/>
      <w:r w:rsidRPr="6058DBCF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nákaz - obecně</w:t>
      </w:r>
      <w:proofErr w:type="gramEnd"/>
      <w:r w:rsidRPr="6058DBCF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, nikoliv u</w:t>
      </w:r>
      <w:r>
        <w:br/>
      </w:r>
      <w:r w:rsidRPr="6058DBCF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 xml:space="preserve">konkrétních chorob. Epidemiologická </w:t>
      </w:r>
      <w:proofErr w:type="spellStart"/>
      <w:r w:rsidRPr="6058DBCF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surveillance</w:t>
      </w:r>
      <w:proofErr w:type="spellEnd"/>
      <w:r w:rsidRPr="6058DBCF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.</w:t>
      </w:r>
      <w:r>
        <w:br/>
      </w:r>
      <w:r w:rsidRPr="6058DBCF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 xml:space="preserve">7. Organizace očkování v </w:t>
      </w:r>
      <w:proofErr w:type="gramStart"/>
      <w:r w:rsidRPr="6058DBCF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ČR- druhy</w:t>
      </w:r>
      <w:proofErr w:type="gramEnd"/>
      <w:r w:rsidRPr="6058DBCF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 xml:space="preserve"> očkování (pravidelné, zvláštní,</w:t>
      </w:r>
      <w:r>
        <w:br/>
      </w:r>
      <w:r w:rsidRPr="6058DBCF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mimořádné,</w:t>
      </w:r>
      <w:r w:rsidRPr="6058DBCF" w:rsidR="28AEB48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 xml:space="preserve"> </w:t>
      </w:r>
      <w:r w:rsidRPr="6058DBCF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 xml:space="preserve">nadstandardní na vlastní žádost, při poranění a pokousání). </w:t>
      </w:r>
      <w:r w:rsidRPr="6058DBCF" w:rsidR="0192A56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D</w:t>
      </w:r>
      <w:r w:rsidRPr="6058DBCF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ruhy vakcín.</w:t>
      </w:r>
      <w:r>
        <w:br/>
      </w:r>
      <w:r w:rsidRPr="6058DBCF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 xml:space="preserve">Složení </w:t>
      </w:r>
      <w:proofErr w:type="spellStart"/>
      <w:r w:rsidRPr="6058DBCF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hexavakcíny</w:t>
      </w:r>
      <w:proofErr w:type="spellEnd"/>
      <w:r w:rsidRPr="6058DBCF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 xml:space="preserve"> a </w:t>
      </w:r>
      <w:proofErr w:type="spellStart"/>
      <w:r w:rsidRPr="6058DBCF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trivakcíny</w:t>
      </w:r>
      <w:proofErr w:type="spellEnd"/>
      <w:r w:rsidRPr="6058DBCF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.</w:t>
      </w:r>
      <w:r>
        <w:br/>
      </w:r>
      <w:r w:rsidRPr="6058DBCF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8. Epidemiologická situace ve výskytu závažných infekčních chorob v ČR.</w:t>
      </w:r>
      <w:r>
        <w:br/>
      </w:r>
      <w:r w:rsidRPr="6058DBCF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Orientační počty hlášených nemocí ročně (jednotky, desítky, stovky, tisíce,</w:t>
      </w:r>
      <w:r w:rsidRPr="6058DBCF" w:rsidR="0819D8A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 xml:space="preserve"> </w:t>
      </w:r>
      <w:proofErr w:type="spellStart"/>
      <w:r w:rsidRPr="6058DBCF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deseti</w:t>
      </w:r>
      <w:r w:rsidRPr="6058DBCF" w:rsidR="54BE9AC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síce</w:t>
      </w:r>
      <w:proofErr w:type="spellEnd"/>
      <w:r w:rsidRPr="6058DBCF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, statisíce, více než milion).</w:t>
      </w:r>
      <w:r w:rsidRPr="6058DBCF" w:rsidR="006A141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 xml:space="preserve"> </w:t>
      </w:r>
      <w:r w:rsidRPr="6058DBCF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Dlouhodobé trendy.</w:t>
      </w:r>
      <w:r>
        <w:br/>
      </w:r>
      <w:r w:rsidRPr="6058DBCF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9. Všechny faktory ovlivňující klinický průběh a závažnost nákazy na straně</w:t>
      </w:r>
      <w:r>
        <w:br/>
      </w:r>
      <w:r w:rsidRPr="6058DBCF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mikro a makroorganizmu.</w:t>
      </w:r>
      <w:r>
        <w:br/>
      </w:r>
      <w:r w:rsidRPr="6058DBCF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 xml:space="preserve">10. Jednotlivá infekční onemocnění uvedená v knize </w:t>
      </w:r>
      <w:r w:rsidRPr="6058DBCF" w:rsidR="1C6C16F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 xml:space="preserve">a v prezentacích </w:t>
      </w:r>
      <w:r w:rsidRPr="6058DBCF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popsat takto:</w:t>
      </w:r>
      <w:r>
        <w:br/>
      </w:r>
      <w:r w:rsidRPr="6058DBCF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 xml:space="preserve"> Původce. Všechny známé cesty přenosu. Klinický obraz. Prevence -</w:t>
      </w:r>
      <w:r>
        <w:br/>
      </w:r>
      <w:r w:rsidRPr="6058DBCF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24"/>
          <w:szCs w:val="24"/>
          <w:lang w:val="cs-CZ"/>
        </w:rPr>
        <w:t>očkování</w:t>
      </w:r>
    </w:p>
    <w:p w:rsidR="0C34175C" w:rsidP="6058DBCF" w:rsidRDefault="0C34175C" w14:paraId="730BAFB5" w14:textId="758B580E">
      <w:pPr>
        <w:ind/>
        <w:rPr>
          <w:sz w:val="24"/>
          <w:szCs w:val="24"/>
        </w:rPr>
      </w:pPr>
      <w:r>
        <w:br/>
      </w:r>
    </w:p>
    <w:p w:rsidR="0C34175C" w:rsidP="6058DBCF" w:rsidRDefault="0C34175C" w14:paraId="5AEB86D3" w14:textId="560E25D6">
      <w:pPr>
        <w:ind/>
      </w:pPr>
      <w:r w:rsidRPr="6058DBCF" w:rsidR="348C2E9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A0A0A"/>
          <w:sz w:val="19"/>
          <w:szCs w:val="19"/>
          <w:lang w:val="cs-CZ"/>
        </w:rPr>
        <w:t xml:space="preserve">   </w:t>
      </w:r>
    </w:p>
    <w:p w:rsidR="0C34175C" w:rsidP="0C34175C" w:rsidRDefault="0C34175C" w14:paraId="2172CB62" w14:textId="57992343">
      <w:pPr>
        <w:pStyle w:val="Normal"/>
        <w:ind w:left="0"/>
        <w:rPr>
          <w:b w:val="1"/>
          <w:bCs w:val="1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4D632D"/>
    <w:rsid w:val="0006A702"/>
    <w:rsid w:val="006A1418"/>
    <w:rsid w:val="012DFEB2"/>
    <w:rsid w:val="0192A56E"/>
    <w:rsid w:val="05AEA3E9"/>
    <w:rsid w:val="06BC9FF4"/>
    <w:rsid w:val="071D086F"/>
    <w:rsid w:val="07883266"/>
    <w:rsid w:val="07CD95FE"/>
    <w:rsid w:val="0819D8AB"/>
    <w:rsid w:val="092402C7"/>
    <w:rsid w:val="0ABFD328"/>
    <w:rsid w:val="0B45DA8B"/>
    <w:rsid w:val="0C22CA5E"/>
    <w:rsid w:val="0C34175C"/>
    <w:rsid w:val="0C5BA389"/>
    <w:rsid w:val="0C913A89"/>
    <w:rsid w:val="0D0B9E7D"/>
    <w:rsid w:val="0DFC3CED"/>
    <w:rsid w:val="0F6E3354"/>
    <w:rsid w:val="112F14AC"/>
    <w:rsid w:val="114B834F"/>
    <w:rsid w:val="11BA41C4"/>
    <w:rsid w:val="120466B4"/>
    <w:rsid w:val="1287E908"/>
    <w:rsid w:val="13D7CF62"/>
    <w:rsid w:val="1441A477"/>
    <w:rsid w:val="14BA9C51"/>
    <w:rsid w:val="1560FFA6"/>
    <w:rsid w:val="15D6E913"/>
    <w:rsid w:val="160658C8"/>
    <w:rsid w:val="162869CF"/>
    <w:rsid w:val="16F22E35"/>
    <w:rsid w:val="17417BC3"/>
    <w:rsid w:val="199507AE"/>
    <w:rsid w:val="1C6C16F7"/>
    <w:rsid w:val="1CC13653"/>
    <w:rsid w:val="1D533630"/>
    <w:rsid w:val="1EFD401A"/>
    <w:rsid w:val="2099107B"/>
    <w:rsid w:val="2102ACF3"/>
    <w:rsid w:val="21993B18"/>
    <w:rsid w:val="2260CFAE"/>
    <w:rsid w:val="2282595D"/>
    <w:rsid w:val="234DEA9C"/>
    <w:rsid w:val="2388071C"/>
    <w:rsid w:val="2568094C"/>
    <w:rsid w:val="2573E271"/>
    <w:rsid w:val="25C4EDC8"/>
    <w:rsid w:val="275BF441"/>
    <w:rsid w:val="275EDE1F"/>
    <w:rsid w:val="288F1490"/>
    <w:rsid w:val="289437F1"/>
    <w:rsid w:val="28A392F9"/>
    <w:rsid w:val="28AEB485"/>
    <w:rsid w:val="296CBE4E"/>
    <w:rsid w:val="2AB4573E"/>
    <w:rsid w:val="2BF394B7"/>
    <w:rsid w:val="2D7EF456"/>
    <w:rsid w:val="2F1AC4B7"/>
    <w:rsid w:val="3189CEDB"/>
    <w:rsid w:val="33EE35DA"/>
    <w:rsid w:val="340DDE3C"/>
    <w:rsid w:val="348C2E96"/>
    <w:rsid w:val="364F90FC"/>
    <w:rsid w:val="3725D69C"/>
    <w:rsid w:val="3934D4F6"/>
    <w:rsid w:val="3A8334F2"/>
    <w:rsid w:val="3AD0A557"/>
    <w:rsid w:val="3BE4C6A2"/>
    <w:rsid w:val="3CF8CAB2"/>
    <w:rsid w:val="40D4A668"/>
    <w:rsid w:val="4449EDA2"/>
    <w:rsid w:val="45F98432"/>
    <w:rsid w:val="4743E7EC"/>
    <w:rsid w:val="4999C9B3"/>
    <w:rsid w:val="4A20E0B7"/>
    <w:rsid w:val="4BBCB118"/>
    <w:rsid w:val="4CB045CB"/>
    <w:rsid w:val="4D8CC2B1"/>
    <w:rsid w:val="531FB58F"/>
    <w:rsid w:val="53AABDCE"/>
    <w:rsid w:val="54BE9ACB"/>
    <w:rsid w:val="54FD058A"/>
    <w:rsid w:val="5698D5EB"/>
    <w:rsid w:val="5774247E"/>
    <w:rsid w:val="5B75BC6B"/>
    <w:rsid w:val="5B8F85DD"/>
    <w:rsid w:val="5C7C4D83"/>
    <w:rsid w:val="5D53D3CD"/>
    <w:rsid w:val="5E033C95"/>
    <w:rsid w:val="5E11FCE6"/>
    <w:rsid w:val="60271C87"/>
    <w:rsid w:val="6058DBCF"/>
    <w:rsid w:val="6123543D"/>
    <w:rsid w:val="61CBD592"/>
    <w:rsid w:val="6295C18F"/>
    <w:rsid w:val="6358DCEF"/>
    <w:rsid w:val="6367A5F3"/>
    <w:rsid w:val="647B88B2"/>
    <w:rsid w:val="65CD3ABA"/>
    <w:rsid w:val="67200896"/>
    <w:rsid w:val="67690B1B"/>
    <w:rsid w:val="676C4B43"/>
    <w:rsid w:val="69CF7B60"/>
    <w:rsid w:val="6AB9D43A"/>
    <w:rsid w:val="6BC2EAD9"/>
    <w:rsid w:val="6C4D632D"/>
    <w:rsid w:val="6F54B53D"/>
    <w:rsid w:val="6F741D00"/>
    <w:rsid w:val="70B2CD9F"/>
    <w:rsid w:val="71499EEE"/>
    <w:rsid w:val="729F6AAA"/>
    <w:rsid w:val="74478E23"/>
    <w:rsid w:val="74584B35"/>
    <w:rsid w:val="74D692AD"/>
    <w:rsid w:val="75589305"/>
    <w:rsid w:val="75A5B3B4"/>
    <w:rsid w:val="76F46366"/>
    <w:rsid w:val="7BA3200A"/>
    <w:rsid w:val="7DFF4699"/>
    <w:rsid w:val="7F4E10AA"/>
    <w:rsid w:val="7F585585"/>
    <w:rsid w:val="7FB2B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D632D"/>
  <w15:chartTrackingRefBased/>
  <w15:docId w15:val="{bd317825-bda1-4510-8c87-a1e84bfda4b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a710087f42724aa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2021-02-22T17:35:22.7054048Z</dcterms:created>
  <dcterms:modified xsi:type="dcterms:W3CDTF">2021-02-23T16:53:24.0894240Z</dcterms:modified>
  <dc:creator>Hamplová Lidmila</dc:creator>
  <lastModifiedBy>Hamplová Lidmila</lastModifiedBy>
</coreProperties>
</file>