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F5" w:rsidRDefault="008279F5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B1AE34D" wp14:editId="618ED93D">
            <wp:simplePos x="0" y="0"/>
            <wp:positionH relativeFrom="margin">
              <wp:posOffset>302895</wp:posOffset>
            </wp:positionH>
            <wp:positionV relativeFrom="paragraph">
              <wp:posOffset>-231775</wp:posOffset>
            </wp:positionV>
            <wp:extent cx="5124450" cy="4427855"/>
            <wp:effectExtent l="0" t="0" r="0" b="0"/>
            <wp:wrapTight wrapText="bothSides">
              <wp:wrapPolygon edited="0">
                <wp:start x="0" y="0"/>
                <wp:lineTo x="0" y="21467"/>
                <wp:lineTo x="21520" y="21467"/>
                <wp:lineTo x="2152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42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9F5" w:rsidRDefault="008279F5"/>
    <w:p w:rsidR="008279F5" w:rsidRDefault="008279F5"/>
    <w:p w:rsidR="008279F5" w:rsidRDefault="008279F5"/>
    <w:p w:rsidR="008279F5" w:rsidRDefault="008279F5"/>
    <w:p w:rsidR="008279F5" w:rsidRDefault="008279F5"/>
    <w:p w:rsidR="008279F5" w:rsidRDefault="008279F5"/>
    <w:p w:rsidR="008279F5" w:rsidRDefault="008279F5"/>
    <w:p w:rsidR="008279F5" w:rsidRDefault="008279F5"/>
    <w:p w:rsidR="008279F5" w:rsidRDefault="008279F5"/>
    <w:p w:rsidR="008279F5" w:rsidRDefault="008279F5"/>
    <w:p w:rsidR="008279F5" w:rsidRDefault="008279F5"/>
    <w:p w:rsidR="00622165" w:rsidRDefault="00622165"/>
    <w:p w:rsidR="008279F5" w:rsidRDefault="008279F5" w:rsidP="007C15F1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79F5" w:rsidRDefault="008279F5" w:rsidP="007C15F1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8279F5" w:rsidRDefault="00E25D55" w:rsidP="007C15F1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8279F5" w:rsidRDefault="008279F5" w:rsidP="007C15F1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0D1A6BD" wp14:editId="05F650FE">
            <wp:simplePos x="0" y="0"/>
            <wp:positionH relativeFrom="column">
              <wp:posOffset>371966</wp:posOffset>
            </wp:positionH>
            <wp:positionV relativeFrom="paragraph">
              <wp:posOffset>90170</wp:posOffset>
            </wp:positionV>
            <wp:extent cx="5052654" cy="44280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54" cy="44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9F5" w:rsidRDefault="008279F5" w:rsidP="007C15F1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79F5" w:rsidRDefault="008279F5" w:rsidP="007C15F1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79F5" w:rsidRDefault="008279F5" w:rsidP="007C15F1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5D55" w:rsidRDefault="008279F5" w:rsidP="008279F5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</w:t>
      </w:r>
      <w:r w:rsidR="00E25D55" w:rsidRPr="008279F5">
        <w:rPr>
          <w:rFonts w:ascii="Times New Roman" w:hAnsi="Times New Roman" w:cs="Times New Roman"/>
          <w:b/>
          <w:color w:val="000000"/>
          <w:sz w:val="24"/>
          <w:szCs w:val="24"/>
        </w:rPr>
        <w:t>Midazolam</w:t>
      </w:r>
    </w:p>
    <w:p w:rsidR="008279F5" w:rsidRPr="008279F5" w:rsidRDefault="008279F5" w:rsidP="008279F5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79F5" w:rsidRPr="008279F5" w:rsidRDefault="00E16717" w:rsidP="0060115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color w:val="000000"/>
          <w:sz w:val="24"/>
          <w:szCs w:val="24"/>
        </w:rPr>
        <w:t xml:space="preserve">Kontraindikace: hypersenzitivita na midazolam </w:t>
      </w:r>
    </w:p>
    <w:p w:rsidR="00177075" w:rsidRPr="008279F5" w:rsidRDefault="00E16717" w:rsidP="008279F5">
      <w:pPr>
        <w:pStyle w:val="Odstavecseseznamem"/>
        <w:ind w:left="177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color w:val="000000"/>
          <w:sz w:val="24"/>
          <w:szCs w:val="24"/>
        </w:rPr>
        <w:t>a benzodiazepiny</w:t>
      </w:r>
      <w:r w:rsidR="00177075" w:rsidRPr="008279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279F5" w:rsidRPr="008279F5" w:rsidRDefault="00E16717" w:rsidP="0060115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79F5">
        <w:rPr>
          <w:rFonts w:ascii="Times New Roman" w:hAnsi="Times New Roman" w:cs="Times New Roman"/>
          <w:color w:val="000000"/>
          <w:sz w:val="24"/>
          <w:szCs w:val="24"/>
        </w:rPr>
        <w:t>sedace</w:t>
      </w:r>
      <w:proofErr w:type="spellEnd"/>
      <w:r w:rsidRPr="008279F5">
        <w:rPr>
          <w:rFonts w:ascii="Times New Roman" w:hAnsi="Times New Roman" w:cs="Times New Roman"/>
          <w:color w:val="000000"/>
          <w:sz w:val="24"/>
          <w:szCs w:val="24"/>
        </w:rPr>
        <w:t xml:space="preserve"> při zachování vědomí u pacientů s těžkou dechovou</w:t>
      </w:r>
    </w:p>
    <w:p w:rsidR="00177075" w:rsidRPr="008279F5" w:rsidRDefault="00E16717" w:rsidP="008279F5">
      <w:pPr>
        <w:pStyle w:val="Odstavecseseznamem"/>
        <w:ind w:left="177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color w:val="000000"/>
          <w:sz w:val="24"/>
          <w:szCs w:val="24"/>
        </w:rPr>
        <w:t xml:space="preserve"> nedostatečností nebo akutní dechovou depresí.</w:t>
      </w:r>
    </w:p>
    <w:p w:rsidR="008279F5" w:rsidRPr="008279F5" w:rsidRDefault="00E16717" w:rsidP="00E16717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color w:val="000000"/>
          <w:sz w:val="24"/>
          <w:szCs w:val="24"/>
        </w:rPr>
        <w:t xml:space="preserve">nežádoucí účinky midazolamu se řadí: euforie, halucinace, </w:t>
      </w:r>
    </w:p>
    <w:p w:rsidR="00177075" w:rsidRPr="008279F5" w:rsidRDefault="00E16717" w:rsidP="008279F5">
      <w:pPr>
        <w:pStyle w:val="Odstavecseseznamem"/>
        <w:ind w:left="177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color w:val="000000"/>
          <w:sz w:val="24"/>
          <w:szCs w:val="24"/>
        </w:rPr>
        <w:t xml:space="preserve">křeče, apnoe, </w:t>
      </w:r>
      <w:proofErr w:type="spellStart"/>
      <w:r w:rsidRPr="008279F5">
        <w:rPr>
          <w:rFonts w:ascii="Times New Roman" w:hAnsi="Times New Roman" w:cs="Times New Roman"/>
          <w:color w:val="000000"/>
          <w:sz w:val="24"/>
          <w:szCs w:val="24"/>
        </w:rPr>
        <w:t>kardiodeprese</w:t>
      </w:r>
      <w:proofErr w:type="spellEnd"/>
      <w:r w:rsidRPr="008279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5D55" w:rsidRPr="008279F5" w:rsidRDefault="00E25D55" w:rsidP="0060115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krátkodobě působící </w:t>
      </w:r>
      <w:r w:rsidRPr="008279F5">
        <w:rPr>
          <w:rFonts w:ascii="Times New Roman" w:hAnsi="Times New Roman" w:cs="Times New Roman"/>
          <w:sz w:val="24"/>
          <w:szCs w:val="24"/>
          <w:shd w:val="clear" w:color="auto" w:fill="FFFFFF"/>
        </w:rPr>
        <w:t>léčivo</w:t>
      </w:r>
      <w:r w:rsidRPr="008279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ze třídy </w:t>
      </w:r>
      <w:r w:rsidRPr="008279F5">
        <w:rPr>
          <w:rFonts w:ascii="Times New Roman" w:hAnsi="Times New Roman" w:cs="Times New Roman"/>
          <w:sz w:val="24"/>
          <w:szCs w:val="24"/>
          <w:shd w:val="clear" w:color="auto" w:fill="FFFFFF"/>
        </w:rPr>
        <w:t>benzodiazepinu</w:t>
      </w:r>
    </w:p>
    <w:p w:rsidR="00601154" w:rsidRPr="008279F5" w:rsidRDefault="00601154" w:rsidP="0060115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 </w:t>
      </w:r>
      <w:proofErr w:type="spellStart"/>
      <w:r w:rsidRPr="008279F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sedace</w:t>
      </w:r>
      <w:proofErr w:type="spellEnd"/>
      <w:r w:rsidRPr="008279F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a </w:t>
      </w:r>
      <w:proofErr w:type="spellStart"/>
      <w:r w:rsidRPr="008279F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amnezie</w:t>
      </w:r>
      <w:proofErr w:type="spellEnd"/>
      <w:r w:rsidRPr="008279F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při lékařských zákrocích.</w:t>
      </w:r>
    </w:p>
    <w:p w:rsidR="00601154" w:rsidRPr="008279F5" w:rsidRDefault="00601154" w:rsidP="0060115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 </w:t>
      </w:r>
      <w:proofErr w:type="spellStart"/>
      <w:r w:rsidRPr="008279F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Uvod</w:t>
      </w:r>
      <w:proofErr w:type="spellEnd"/>
      <w:r w:rsidRPr="008279F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do </w:t>
      </w:r>
      <w:proofErr w:type="spellStart"/>
      <w:r w:rsidRPr="008279F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celkove</w:t>
      </w:r>
      <w:proofErr w:type="spellEnd"/>
      <w:r w:rsidRPr="008279F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anestezie</w:t>
      </w:r>
    </w:p>
    <w:p w:rsidR="00601154" w:rsidRPr="008279F5" w:rsidRDefault="00601154" w:rsidP="0060115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sz w:val="24"/>
          <w:szCs w:val="24"/>
        </w:rPr>
        <w:t>SEDACE PŘI ZACHOVÁNÍ VĚDOMÍ</w:t>
      </w:r>
    </w:p>
    <w:p w:rsidR="00601154" w:rsidRPr="008279F5" w:rsidRDefault="00601154" w:rsidP="0060115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279F5"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 w:rsidRPr="00827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075" w:rsidRPr="008279F5">
        <w:rPr>
          <w:rFonts w:ascii="Times New Roman" w:hAnsi="Times New Roman" w:cs="Times New Roman"/>
          <w:sz w:val="24"/>
          <w:szCs w:val="24"/>
        </w:rPr>
        <w:t>Flumazil,anexate</w:t>
      </w:r>
      <w:proofErr w:type="spellEnd"/>
    </w:p>
    <w:p w:rsidR="00177075" w:rsidRPr="008279F5" w:rsidRDefault="00177075" w:rsidP="0060115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Midazolam má krátký čas zotavení</w:t>
      </w:r>
    </w:p>
    <w:p w:rsidR="00177075" w:rsidRPr="008279F5" w:rsidRDefault="00177075" w:rsidP="0060115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cesty podaní </w:t>
      </w:r>
      <w:proofErr w:type="spellStart"/>
      <w:r w:rsidRPr="008279F5">
        <w:rPr>
          <w:rFonts w:ascii="Times New Roman" w:hAnsi="Times New Roman" w:cs="Times New Roman"/>
          <w:b/>
          <w:color w:val="000000"/>
          <w:sz w:val="24"/>
          <w:szCs w:val="24"/>
        </w:rPr>
        <w:t>i.v</w:t>
      </w:r>
      <w:proofErr w:type="spellEnd"/>
      <w:r w:rsidRPr="008279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proofErr w:type="gramStart"/>
      <w:r w:rsidRPr="008279F5">
        <w:rPr>
          <w:rFonts w:ascii="Times New Roman" w:hAnsi="Times New Roman" w:cs="Times New Roman"/>
          <w:b/>
          <w:color w:val="000000"/>
          <w:sz w:val="24"/>
          <w:szCs w:val="24"/>
        </w:rPr>
        <w:t>i.m</w:t>
      </w:r>
      <w:proofErr w:type="spellEnd"/>
      <w:r w:rsidRPr="008279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spellStart"/>
      <w:r w:rsidRPr="008279F5">
        <w:rPr>
          <w:rFonts w:ascii="Times New Roman" w:hAnsi="Times New Roman" w:cs="Times New Roman"/>
          <w:b/>
          <w:color w:val="000000"/>
          <w:sz w:val="24"/>
          <w:szCs w:val="24"/>
        </w:rPr>
        <w:t>p.</w:t>
      </w:r>
      <w:proofErr w:type="gramEnd"/>
      <w:r w:rsidRPr="008279F5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proofErr w:type="spellEnd"/>
    </w:p>
    <w:p w:rsidR="00177075" w:rsidRPr="008279F5" w:rsidRDefault="00177075" w:rsidP="0060115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9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první pomoc při </w:t>
      </w:r>
      <w:r w:rsidRPr="008279F5">
        <w:rPr>
          <w:rFonts w:ascii="Times New Roman" w:hAnsi="Times New Roman" w:cs="Times New Roman"/>
          <w:sz w:val="24"/>
          <w:szCs w:val="24"/>
          <w:shd w:val="clear" w:color="auto" w:fill="FFFFFF"/>
        </w:rPr>
        <w:t>křečích</w:t>
      </w:r>
      <w:r w:rsidRPr="008279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u dětí</w:t>
      </w:r>
      <w:r w:rsidRPr="008279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42993" w:rsidRDefault="00D42993"/>
    <w:sectPr w:rsidR="00D4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719B"/>
    <w:multiLevelType w:val="hybridMultilevel"/>
    <w:tmpl w:val="52AE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336B0"/>
    <w:multiLevelType w:val="hybridMultilevel"/>
    <w:tmpl w:val="83F6D8A0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C8157F6"/>
    <w:multiLevelType w:val="hybridMultilevel"/>
    <w:tmpl w:val="8E62B62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3DD019FB"/>
    <w:multiLevelType w:val="hybridMultilevel"/>
    <w:tmpl w:val="DA885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F5222"/>
    <w:multiLevelType w:val="hybridMultilevel"/>
    <w:tmpl w:val="4F54A8A0"/>
    <w:lvl w:ilvl="0" w:tplc="040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4D806DD1"/>
    <w:multiLevelType w:val="hybridMultilevel"/>
    <w:tmpl w:val="91EECE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F6265B"/>
    <w:multiLevelType w:val="hybridMultilevel"/>
    <w:tmpl w:val="4A667A8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>
    <w:nsid w:val="532E6461"/>
    <w:multiLevelType w:val="hybridMultilevel"/>
    <w:tmpl w:val="3FE8286C"/>
    <w:lvl w:ilvl="0" w:tplc="040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9">
    <w:nsid w:val="56111F4B"/>
    <w:multiLevelType w:val="hybridMultilevel"/>
    <w:tmpl w:val="772AEB86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65"/>
    <w:rsid w:val="0002063F"/>
    <w:rsid w:val="00047639"/>
    <w:rsid w:val="00055697"/>
    <w:rsid w:val="00133DEB"/>
    <w:rsid w:val="00177075"/>
    <w:rsid w:val="00304877"/>
    <w:rsid w:val="00307E8F"/>
    <w:rsid w:val="00601154"/>
    <w:rsid w:val="00622165"/>
    <w:rsid w:val="006972E8"/>
    <w:rsid w:val="00790D7A"/>
    <w:rsid w:val="007C15F1"/>
    <w:rsid w:val="008279F5"/>
    <w:rsid w:val="009E5381"/>
    <w:rsid w:val="00A04702"/>
    <w:rsid w:val="00A05C94"/>
    <w:rsid w:val="00A268D1"/>
    <w:rsid w:val="00A57656"/>
    <w:rsid w:val="00AA2931"/>
    <w:rsid w:val="00C00877"/>
    <w:rsid w:val="00D04595"/>
    <w:rsid w:val="00D42993"/>
    <w:rsid w:val="00E16717"/>
    <w:rsid w:val="00E201D9"/>
    <w:rsid w:val="00E25D55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4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25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4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25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M</cp:lastModifiedBy>
  <cp:revision>4</cp:revision>
  <dcterms:created xsi:type="dcterms:W3CDTF">2020-04-29T13:43:00Z</dcterms:created>
  <dcterms:modified xsi:type="dcterms:W3CDTF">2020-04-29T19:02:00Z</dcterms:modified>
</cp:coreProperties>
</file>