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Poruchy duševní a poruchy chování způsobené užíváním psychoaktivních </w:t>
      </w:r>
      <w:proofErr w:type="gramStart"/>
      <w:r w:rsidRPr="00D9701E">
        <w:rPr>
          <w:b/>
        </w:rPr>
        <w:t>látek</w:t>
      </w:r>
      <w:r>
        <w:rPr>
          <w:b/>
        </w:rPr>
        <w:t xml:space="preserve"> - závislosti</w:t>
      </w:r>
      <w:proofErr w:type="gramEnd"/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psychotické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</w:t>
      </w:r>
      <w:proofErr w:type="gramEnd"/>
      <w:r w:rsidRPr="00D9701E">
        <w:rPr>
          <w:b/>
        </w:rPr>
        <w:t xml:space="preserve">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 xml:space="preserve">, </w:t>
      </w:r>
      <w:proofErr w:type="gramStart"/>
      <w:r w:rsidRPr="00D9701E">
        <w:rPr>
          <w:b/>
        </w:rPr>
        <w:t>metamorfózy- pocit</w:t>
      </w:r>
      <w:proofErr w:type="gramEnd"/>
      <w:r w:rsidRPr="00D9701E">
        <w:rPr>
          <w:b/>
        </w:rPr>
        <w:t xml:space="preserve">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Pr="00AE4219" w:rsidRDefault="00D9701E" w:rsidP="00D9701E">
      <w:pPr>
        <w:rPr>
          <w:b/>
          <w:color w:val="FF0000"/>
        </w:rPr>
      </w:pPr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</w:t>
      </w:r>
      <w:proofErr w:type="gramStart"/>
      <w:r>
        <w:t>zdraví</w:t>
      </w:r>
      <w:r w:rsidR="00E4264C">
        <w:t xml:space="preserve"> </w:t>
      </w:r>
      <w:r>
        <w:t>- CDZ</w:t>
      </w:r>
      <w:proofErr w:type="gramEnd"/>
      <w:r>
        <w:t xml:space="preserve"> a další komunitní služby</w:t>
      </w:r>
      <w:r w:rsidR="00E4264C">
        <w:t xml:space="preserve"> např. </w:t>
      </w:r>
      <w:bookmarkStart w:id="0" w:name="_GoBack"/>
      <w:bookmarkEnd w:id="0"/>
      <w:r w:rsidR="00E4264C">
        <w:t>ambulance s rozšířenou péčí; kde pracují multidisciplinární asertivní týmy (aktivně vyhledávají a pracují s pacienty))</w:t>
      </w:r>
      <w:r>
        <w:t xml:space="preserve">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 w:rsidRPr="00E103F7">
        <w:rPr>
          <w:highlight w:val="yellow"/>
        </w:rP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 xml:space="preserve">formou posilování silných stránek pacienta, zaměření na jeho přání a přípravu na život v přirozeném prostředí (mimo ústavní péči); u každého pacienta se vytváří individuální plán </w:t>
      </w:r>
      <w:r w:rsidR="00F64DE8">
        <w:br/>
      </w:r>
      <w:r>
        <w:t>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F660C8" w:rsidRDefault="00F660C8" w:rsidP="00B8557E">
      <w:r>
        <w:t xml:space="preserve">V řadě psychiatrických oddělení se využívá metoda </w:t>
      </w:r>
      <w:proofErr w:type="spellStart"/>
      <w:r>
        <w:t>CERe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E"/>
    <w:rsid w:val="00195C4A"/>
    <w:rsid w:val="001E128E"/>
    <w:rsid w:val="002132C3"/>
    <w:rsid w:val="003C3C32"/>
    <w:rsid w:val="005949F3"/>
    <w:rsid w:val="00A33935"/>
    <w:rsid w:val="00AD7B7D"/>
    <w:rsid w:val="00AE4219"/>
    <w:rsid w:val="00B8557E"/>
    <w:rsid w:val="00B93F47"/>
    <w:rsid w:val="00D9701E"/>
    <w:rsid w:val="00E103F7"/>
    <w:rsid w:val="00E4264C"/>
    <w:rsid w:val="00F64DE8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6</cp:revision>
  <dcterms:created xsi:type="dcterms:W3CDTF">2019-11-27T13:32:00Z</dcterms:created>
  <dcterms:modified xsi:type="dcterms:W3CDTF">2022-02-18T12:43:00Z</dcterms:modified>
</cp:coreProperties>
</file>