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F86B" w14:textId="3E6E46E8" w:rsidR="001F0003" w:rsidRDefault="00C36554">
      <w:hyperlink r:id="rId4" w:history="1">
        <w:r w:rsidRPr="00382401">
          <w:rPr>
            <w:rStyle w:val="Hypertextovodkaz"/>
          </w:rPr>
          <w:t>https://www.pristineword.com/grammar-article-symptoms-diseases/</w:t>
        </w:r>
      </w:hyperlink>
    </w:p>
    <w:p w14:paraId="1440BA53" w14:textId="77777777" w:rsidR="00C36554" w:rsidRDefault="00C36554"/>
    <w:sectPr w:rsidR="00C3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554"/>
    <w:rsid w:val="0006008A"/>
    <w:rsid w:val="001F0003"/>
    <w:rsid w:val="00C36554"/>
    <w:rsid w:val="00F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42F2"/>
  <w15:chartTrackingRefBased/>
  <w15:docId w15:val="{E69770B0-7E93-453F-9E0A-EF30D1A1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5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6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istineword.com/grammar-article-symptoms-diseases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Vysoka skola zdravotnicka, o. p. s.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2024-02-26T13:48:00Z</dcterms:created>
  <dcterms:modified xsi:type="dcterms:W3CDTF">2024-02-26T13:48:00Z</dcterms:modified>
</cp:coreProperties>
</file>