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FAB9" w14:textId="77777777" w:rsidR="006C6565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Anatomie ženské pohlavní soustavy</w:t>
      </w:r>
    </w:p>
    <w:p w14:paraId="7EE688EF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Anatomie tvrdých porodních cest, pánevní rozměry a roviny</w:t>
      </w:r>
    </w:p>
    <w:p w14:paraId="6D203115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 xml:space="preserve">Fyziologické těhotenství – menstruační cyklus, otěhotnění, </w:t>
      </w:r>
      <w:r w:rsidR="00C62E71" w:rsidRPr="0094607A">
        <w:rPr>
          <w:sz w:val="32"/>
          <w:szCs w:val="32"/>
        </w:rPr>
        <w:t>hlavní</w:t>
      </w:r>
      <w:r w:rsidR="002E24C3" w:rsidRPr="0094607A">
        <w:rPr>
          <w:sz w:val="32"/>
          <w:szCs w:val="32"/>
        </w:rPr>
        <w:t xml:space="preserve"> děje v jednotlivých trimestrech</w:t>
      </w:r>
    </w:p>
    <w:p w14:paraId="0707E101" w14:textId="77777777" w:rsidR="00C62E71" w:rsidRPr="0094607A" w:rsidRDefault="00C62E71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Fyziologické těhotenství – fetální oběh, polohy plodu na konci těhotenství</w:t>
      </w:r>
    </w:p>
    <w:p w14:paraId="544F85E8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Prenatální péče – pravidelná vyšetření</w:t>
      </w:r>
    </w:p>
    <w:p w14:paraId="09D0E502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Prenatální péče – nepravidelná vyšetření</w:t>
      </w:r>
    </w:p>
    <w:p w14:paraId="2DEE3B65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Fyziologický porod</w:t>
      </w:r>
      <w:r w:rsidR="00C25A49" w:rsidRPr="0094607A">
        <w:rPr>
          <w:sz w:val="32"/>
          <w:szCs w:val="32"/>
        </w:rPr>
        <w:t xml:space="preserve"> – 1.,2.,3.doba porodní</w:t>
      </w:r>
    </w:p>
    <w:p w14:paraId="276957FA" w14:textId="77777777" w:rsidR="00C25A4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Vyšetřovací metody – zevní a vnitřní vyšetření</w:t>
      </w:r>
    </w:p>
    <w:p w14:paraId="0F60D3D6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UZ, IFPO</w:t>
      </w:r>
    </w:p>
    <w:p w14:paraId="10AB6D32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CTG</w:t>
      </w:r>
    </w:p>
    <w:p w14:paraId="1B88D056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Celková onemocnění</w:t>
      </w:r>
    </w:p>
    <w:p w14:paraId="6AAD3D6B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Diabetes</w:t>
      </w:r>
    </w:p>
    <w:p w14:paraId="131A2B55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 xml:space="preserve">Hypertenze </w:t>
      </w:r>
    </w:p>
    <w:p w14:paraId="6DFD2036" w14:textId="77777777" w:rsidR="002E24C3" w:rsidRPr="0094607A" w:rsidRDefault="00DD12A9" w:rsidP="002E24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Preeklampsie</w:t>
      </w:r>
    </w:p>
    <w:p w14:paraId="22C9AAA2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94607A">
        <w:rPr>
          <w:sz w:val="32"/>
          <w:szCs w:val="32"/>
        </w:rPr>
        <w:t>Antepartální</w:t>
      </w:r>
      <w:proofErr w:type="spellEnd"/>
      <w:r w:rsidRPr="0094607A">
        <w:rPr>
          <w:sz w:val="32"/>
          <w:szCs w:val="32"/>
        </w:rPr>
        <w:t xml:space="preserve"> krvácení</w:t>
      </w:r>
    </w:p>
    <w:p w14:paraId="2DA3DBCC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94607A">
        <w:rPr>
          <w:sz w:val="32"/>
          <w:szCs w:val="32"/>
        </w:rPr>
        <w:t>Postpartální</w:t>
      </w:r>
      <w:proofErr w:type="spellEnd"/>
      <w:r w:rsidRPr="0094607A">
        <w:rPr>
          <w:sz w:val="32"/>
          <w:szCs w:val="32"/>
        </w:rPr>
        <w:t xml:space="preserve"> krvácení</w:t>
      </w:r>
    </w:p>
    <w:p w14:paraId="0233FDE0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Embolie v těhotenství, při porodu a v</w:t>
      </w:r>
      <w:r w:rsidR="002E24C3" w:rsidRPr="0094607A">
        <w:rPr>
          <w:sz w:val="32"/>
          <w:szCs w:val="32"/>
        </w:rPr>
        <w:t> </w:t>
      </w:r>
      <w:r w:rsidRPr="0094607A">
        <w:rPr>
          <w:sz w:val="32"/>
          <w:szCs w:val="32"/>
        </w:rPr>
        <w:t>šestinedělí</w:t>
      </w:r>
    </w:p>
    <w:p w14:paraId="1F9F28E8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Šestinedělí</w:t>
      </w:r>
    </w:p>
    <w:p w14:paraId="37F11E68" w14:textId="77777777" w:rsidR="00DD12A9" w:rsidRDefault="00DD12A9" w:rsidP="00DD12A9">
      <w:pPr>
        <w:pStyle w:val="Odstavecseseznamem"/>
      </w:pPr>
    </w:p>
    <w:sectPr w:rsidR="00DD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A53CA"/>
    <w:multiLevelType w:val="hybridMultilevel"/>
    <w:tmpl w:val="F224EB7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284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A9"/>
    <w:rsid w:val="00002014"/>
    <w:rsid w:val="000024B5"/>
    <w:rsid w:val="00030224"/>
    <w:rsid w:val="00047067"/>
    <w:rsid w:val="00055C1E"/>
    <w:rsid w:val="000709CB"/>
    <w:rsid w:val="0007357A"/>
    <w:rsid w:val="000944CD"/>
    <w:rsid w:val="000B4D73"/>
    <w:rsid w:val="000D48E0"/>
    <w:rsid w:val="000E09CB"/>
    <w:rsid w:val="001101C3"/>
    <w:rsid w:val="00110A7A"/>
    <w:rsid w:val="00113836"/>
    <w:rsid w:val="001448AB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136"/>
    <w:rsid w:val="00281BB9"/>
    <w:rsid w:val="00286A5D"/>
    <w:rsid w:val="00294497"/>
    <w:rsid w:val="002E106F"/>
    <w:rsid w:val="002E24C3"/>
    <w:rsid w:val="002E75B5"/>
    <w:rsid w:val="00307915"/>
    <w:rsid w:val="00332E90"/>
    <w:rsid w:val="00341FC2"/>
    <w:rsid w:val="00356A3D"/>
    <w:rsid w:val="00361D32"/>
    <w:rsid w:val="00371AF6"/>
    <w:rsid w:val="00375056"/>
    <w:rsid w:val="00376815"/>
    <w:rsid w:val="003867E8"/>
    <w:rsid w:val="00394A29"/>
    <w:rsid w:val="003A335E"/>
    <w:rsid w:val="003B0AAC"/>
    <w:rsid w:val="003C4DC3"/>
    <w:rsid w:val="003F1E2C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77710"/>
    <w:rsid w:val="00480C71"/>
    <w:rsid w:val="00481CA4"/>
    <w:rsid w:val="004902B7"/>
    <w:rsid w:val="00492B2F"/>
    <w:rsid w:val="004A1BC4"/>
    <w:rsid w:val="004D4204"/>
    <w:rsid w:val="004D4575"/>
    <w:rsid w:val="004F3AAD"/>
    <w:rsid w:val="0050361C"/>
    <w:rsid w:val="005121E7"/>
    <w:rsid w:val="00550692"/>
    <w:rsid w:val="00550802"/>
    <w:rsid w:val="005679AB"/>
    <w:rsid w:val="005710CA"/>
    <w:rsid w:val="00573350"/>
    <w:rsid w:val="00582479"/>
    <w:rsid w:val="00587B12"/>
    <w:rsid w:val="005B2170"/>
    <w:rsid w:val="005B6796"/>
    <w:rsid w:val="005D5EB5"/>
    <w:rsid w:val="005E00F8"/>
    <w:rsid w:val="005F4424"/>
    <w:rsid w:val="005F5594"/>
    <w:rsid w:val="00614262"/>
    <w:rsid w:val="00633C15"/>
    <w:rsid w:val="00635160"/>
    <w:rsid w:val="006465F1"/>
    <w:rsid w:val="00664977"/>
    <w:rsid w:val="00667AC9"/>
    <w:rsid w:val="0067699D"/>
    <w:rsid w:val="006B1123"/>
    <w:rsid w:val="006B2B86"/>
    <w:rsid w:val="006C0E3B"/>
    <w:rsid w:val="006C6565"/>
    <w:rsid w:val="006F4BB8"/>
    <w:rsid w:val="00701E3D"/>
    <w:rsid w:val="007242C8"/>
    <w:rsid w:val="00732913"/>
    <w:rsid w:val="007334EF"/>
    <w:rsid w:val="00733648"/>
    <w:rsid w:val="00746D6D"/>
    <w:rsid w:val="0075620C"/>
    <w:rsid w:val="0077156A"/>
    <w:rsid w:val="00771F2C"/>
    <w:rsid w:val="00772F12"/>
    <w:rsid w:val="007810E6"/>
    <w:rsid w:val="0079010D"/>
    <w:rsid w:val="00796174"/>
    <w:rsid w:val="007C26C2"/>
    <w:rsid w:val="007D5768"/>
    <w:rsid w:val="007F10C4"/>
    <w:rsid w:val="0083281D"/>
    <w:rsid w:val="00833500"/>
    <w:rsid w:val="00842C21"/>
    <w:rsid w:val="00843173"/>
    <w:rsid w:val="00850832"/>
    <w:rsid w:val="00851D86"/>
    <w:rsid w:val="00867A2B"/>
    <w:rsid w:val="00871517"/>
    <w:rsid w:val="00890AB1"/>
    <w:rsid w:val="008A4839"/>
    <w:rsid w:val="008A4D3A"/>
    <w:rsid w:val="008B46DA"/>
    <w:rsid w:val="008E60E0"/>
    <w:rsid w:val="00916111"/>
    <w:rsid w:val="00936944"/>
    <w:rsid w:val="00936B9F"/>
    <w:rsid w:val="0094607A"/>
    <w:rsid w:val="00962403"/>
    <w:rsid w:val="009808D5"/>
    <w:rsid w:val="009B7606"/>
    <w:rsid w:val="009D3528"/>
    <w:rsid w:val="00A017A0"/>
    <w:rsid w:val="00A449A9"/>
    <w:rsid w:val="00A44F5D"/>
    <w:rsid w:val="00A84404"/>
    <w:rsid w:val="00A909AD"/>
    <w:rsid w:val="00AA0533"/>
    <w:rsid w:val="00AB7A64"/>
    <w:rsid w:val="00AF311B"/>
    <w:rsid w:val="00B2240B"/>
    <w:rsid w:val="00B237EF"/>
    <w:rsid w:val="00B2647E"/>
    <w:rsid w:val="00B348C3"/>
    <w:rsid w:val="00B82FC7"/>
    <w:rsid w:val="00B90413"/>
    <w:rsid w:val="00B959E2"/>
    <w:rsid w:val="00BA21D6"/>
    <w:rsid w:val="00BB707D"/>
    <w:rsid w:val="00BC4544"/>
    <w:rsid w:val="00BD20CA"/>
    <w:rsid w:val="00BD3E83"/>
    <w:rsid w:val="00BE271C"/>
    <w:rsid w:val="00BF48AD"/>
    <w:rsid w:val="00C0501E"/>
    <w:rsid w:val="00C068D3"/>
    <w:rsid w:val="00C11642"/>
    <w:rsid w:val="00C167EC"/>
    <w:rsid w:val="00C17489"/>
    <w:rsid w:val="00C25A49"/>
    <w:rsid w:val="00C32815"/>
    <w:rsid w:val="00C51776"/>
    <w:rsid w:val="00C62E71"/>
    <w:rsid w:val="00C6397B"/>
    <w:rsid w:val="00C72759"/>
    <w:rsid w:val="00C927C9"/>
    <w:rsid w:val="00CA551B"/>
    <w:rsid w:val="00CB3A04"/>
    <w:rsid w:val="00CE2D88"/>
    <w:rsid w:val="00D00246"/>
    <w:rsid w:val="00D13DA3"/>
    <w:rsid w:val="00D16BB0"/>
    <w:rsid w:val="00D22B20"/>
    <w:rsid w:val="00D337B2"/>
    <w:rsid w:val="00D64690"/>
    <w:rsid w:val="00D66EE6"/>
    <w:rsid w:val="00D67480"/>
    <w:rsid w:val="00D8496E"/>
    <w:rsid w:val="00D92138"/>
    <w:rsid w:val="00D92A3E"/>
    <w:rsid w:val="00DA7D82"/>
    <w:rsid w:val="00DC225F"/>
    <w:rsid w:val="00DD12A9"/>
    <w:rsid w:val="00DD4DD0"/>
    <w:rsid w:val="00DD6598"/>
    <w:rsid w:val="00DE3865"/>
    <w:rsid w:val="00DF3A07"/>
    <w:rsid w:val="00E04E05"/>
    <w:rsid w:val="00E17106"/>
    <w:rsid w:val="00E30E27"/>
    <w:rsid w:val="00E342CA"/>
    <w:rsid w:val="00E4022B"/>
    <w:rsid w:val="00E420A9"/>
    <w:rsid w:val="00EB2684"/>
    <w:rsid w:val="00EC0117"/>
    <w:rsid w:val="00EE121E"/>
    <w:rsid w:val="00EE2ABC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D4027"/>
    <w:rsid w:val="00FE059F"/>
    <w:rsid w:val="00FE4508"/>
    <w:rsid w:val="00FE6F7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E9C2"/>
  <w15:docId w15:val="{747BF519-0DD7-4978-A437-6F4EA6B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Kristina Magdalena Waagnerová</cp:lastModifiedBy>
  <cp:revision>7</cp:revision>
  <cp:lastPrinted>2024-06-16T18:56:00Z</cp:lastPrinted>
  <dcterms:created xsi:type="dcterms:W3CDTF">2016-04-25T04:18:00Z</dcterms:created>
  <dcterms:modified xsi:type="dcterms:W3CDTF">2024-06-16T18:56:00Z</dcterms:modified>
</cp:coreProperties>
</file>