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F1DC8" w14:textId="77777777" w:rsidR="00A47161" w:rsidRPr="00A47161" w:rsidRDefault="00A47161" w:rsidP="00A47161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cs-CZ"/>
        </w:rPr>
      </w:pPr>
      <w:bookmarkStart w:id="0" w:name="_GoBack"/>
      <w:r w:rsidRPr="00A47161">
        <w:rPr>
          <w:rFonts w:ascii="Calibri" w:eastAsia="Times New Roman" w:hAnsi="Calibri" w:cs="Times New Roman"/>
          <w:b/>
          <w:sz w:val="24"/>
          <w:szCs w:val="24"/>
          <w:lang w:eastAsia="cs-CZ"/>
        </w:rPr>
        <w:t>Podmínky k udělení zápočtu</w:t>
      </w:r>
    </w:p>
    <w:p w14:paraId="0E26526F" w14:textId="77777777" w:rsidR="00A47161" w:rsidRPr="00A47161" w:rsidRDefault="00A47161" w:rsidP="00A47161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cs-CZ"/>
        </w:rPr>
      </w:pPr>
      <w:r w:rsidRPr="00A47161">
        <w:rPr>
          <w:rFonts w:ascii="Calibri" w:eastAsia="Times New Roman" w:hAnsi="Calibri" w:cs="Times New Roman"/>
          <w:sz w:val="24"/>
          <w:szCs w:val="24"/>
          <w:lang w:eastAsia="cs-CZ"/>
        </w:rPr>
        <w:t xml:space="preserve">Studenti vypracují </w:t>
      </w:r>
      <w:r w:rsidRPr="00A47161">
        <w:rPr>
          <w:rFonts w:ascii="Calibri" w:eastAsia="Times New Roman" w:hAnsi="Calibri" w:cs="Times New Roman"/>
          <w:b/>
          <w:sz w:val="24"/>
          <w:szCs w:val="24"/>
          <w:lang w:eastAsia="cs-CZ"/>
        </w:rPr>
        <w:t>seminární práci na téma Etické problémy ve zdravotnictví</w:t>
      </w:r>
      <w:r w:rsidRPr="00A47161">
        <w:rPr>
          <w:rFonts w:ascii="Calibri" w:eastAsia="Times New Roman" w:hAnsi="Calibri" w:cs="Times New Roman"/>
          <w:sz w:val="24"/>
          <w:szCs w:val="24"/>
          <w:lang w:eastAsia="cs-CZ"/>
        </w:rPr>
        <w:t xml:space="preserve">, kterou pošlou na e-mail </w:t>
      </w:r>
      <w:hyperlink r:id="rId5" w:history="1">
        <w:r w:rsidRPr="00A47161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cs-CZ"/>
          </w:rPr>
          <w:t>markova@vszdrav.cz</w:t>
        </w:r>
      </w:hyperlink>
      <w:r w:rsidRPr="00A47161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do </w:t>
      </w:r>
      <w:r w:rsidRPr="00A47161">
        <w:rPr>
          <w:rFonts w:ascii="Calibri" w:eastAsia="Times New Roman" w:hAnsi="Calibri" w:cs="Times New Roman"/>
          <w:b/>
          <w:sz w:val="24"/>
          <w:szCs w:val="24"/>
          <w:lang w:eastAsia="cs-CZ"/>
        </w:rPr>
        <w:t>31. 12. 2019</w:t>
      </w:r>
      <w:r w:rsidRPr="00A47161">
        <w:rPr>
          <w:rFonts w:ascii="Calibri" w:eastAsia="Times New Roman" w:hAnsi="Calibri" w:cs="Times New Roman"/>
          <w:sz w:val="24"/>
          <w:szCs w:val="24"/>
          <w:lang w:eastAsia="cs-CZ"/>
        </w:rPr>
        <w:t>. Po kontrole a schválení vyučujícím se stane součástí portfolia studenta. Cení se zejména vlastní názor, pohled studenta na vybrané téma.</w:t>
      </w:r>
    </w:p>
    <w:p w14:paraId="6F351874" w14:textId="77777777" w:rsidR="00A47161" w:rsidRPr="00A47161" w:rsidRDefault="00A47161" w:rsidP="00A47161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cs-CZ"/>
        </w:rPr>
      </w:pPr>
    </w:p>
    <w:p w14:paraId="62F819D1" w14:textId="77777777" w:rsidR="00A47161" w:rsidRPr="00A47161" w:rsidRDefault="00A47161" w:rsidP="00A47161">
      <w:pPr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A47161">
        <w:rPr>
          <w:rFonts w:ascii="Calibri" w:eastAsia="Calibri" w:hAnsi="Calibri" w:cs="Times New Roman"/>
          <w:b/>
          <w:sz w:val="24"/>
          <w:szCs w:val="24"/>
        </w:rPr>
        <w:t>SEMINÁRNÍ PRÁCE</w:t>
      </w:r>
      <w:r w:rsidRPr="00A47161">
        <w:rPr>
          <w:rFonts w:ascii="Calibri" w:eastAsia="Calibri" w:hAnsi="Calibri" w:cs="Times New Roman"/>
          <w:sz w:val="24"/>
          <w:szCs w:val="24"/>
        </w:rPr>
        <w:t xml:space="preserve"> na téma </w:t>
      </w:r>
      <w:r w:rsidRPr="00A47161">
        <w:rPr>
          <w:rFonts w:ascii="Calibri" w:eastAsia="Calibri" w:hAnsi="Calibri" w:cs="Times New Roman"/>
          <w:b/>
          <w:sz w:val="24"/>
          <w:szCs w:val="24"/>
        </w:rPr>
        <w:t>Etické problémy ve zdravotnictví</w:t>
      </w:r>
      <w:r w:rsidRPr="00A47161">
        <w:rPr>
          <w:rFonts w:ascii="Calibri" w:eastAsia="Calibri" w:hAnsi="Calibri" w:cs="Times New Roman"/>
          <w:sz w:val="24"/>
          <w:szCs w:val="24"/>
        </w:rPr>
        <w:t xml:space="preserve"> má mít titulní list (není nutné logo školy), kde je uvedeno jméno autora/</w:t>
      </w:r>
      <w:proofErr w:type="spellStart"/>
      <w:r w:rsidRPr="00A47161">
        <w:rPr>
          <w:rFonts w:ascii="Calibri" w:eastAsia="Calibri" w:hAnsi="Calibri" w:cs="Times New Roman"/>
          <w:sz w:val="24"/>
          <w:szCs w:val="24"/>
        </w:rPr>
        <w:t>ky</w:t>
      </w:r>
      <w:proofErr w:type="spellEnd"/>
      <w:r w:rsidRPr="00A47161">
        <w:rPr>
          <w:rFonts w:ascii="Calibri" w:eastAsia="Calibri" w:hAnsi="Calibri" w:cs="Times New Roman"/>
          <w:sz w:val="24"/>
          <w:szCs w:val="24"/>
        </w:rPr>
        <w:t xml:space="preserve"> a název práce, dále předmět, v jehož rámci je psána, ročník, obor studia a akademický rok. </w:t>
      </w:r>
    </w:p>
    <w:p w14:paraId="6303548B" w14:textId="77777777" w:rsidR="00A47161" w:rsidRPr="00A47161" w:rsidRDefault="00A47161" w:rsidP="00A47161">
      <w:pPr>
        <w:spacing w:after="200" w:line="276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A47161">
        <w:rPr>
          <w:rFonts w:ascii="Calibri" w:eastAsia="Calibri" w:hAnsi="Calibri" w:cs="Times New Roman"/>
          <w:b/>
          <w:sz w:val="24"/>
          <w:szCs w:val="24"/>
        </w:rPr>
        <w:t>Struktura seminární práce</w:t>
      </w:r>
    </w:p>
    <w:p w14:paraId="11CF4EBC" w14:textId="77777777" w:rsidR="00A47161" w:rsidRPr="00A47161" w:rsidRDefault="00A47161" w:rsidP="00A47161">
      <w:pPr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A47161">
        <w:rPr>
          <w:rFonts w:ascii="Calibri" w:eastAsia="Calibri" w:hAnsi="Calibri" w:cs="Times New Roman"/>
          <w:sz w:val="24"/>
          <w:szCs w:val="24"/>
        </w:rPr>
        <w:t xml:space="preserve">Seminární práce by měla dodržet strukturu Úvod – vlastní text – závěr. </w:t>
      </w:r>
    </w:p>
    <w:p w14:paraId="590C4DE6" w14:textId="77777777" w:rsidR="00A47161" w:rsidRPr="00A47161" w:rsidRDefault="00A47161" w:rsidP="00A47161">
      <w:pPr>
        <w:spacing w:after="200" w:line="276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A47161">
        <w:rPr>
          <w:rFonts w:ascii="Calibri" w:eastAsia="Calibri" w:hAnsi="Calibri" w:cs="Times New Roman"/>
          <w:b/>
          <w:sz w:val="24"/>
          <w:szCs w:val="24"/>
        </w:rPr>
        <w:t>Úvod</w:t>
      </w:r>
    </w:p>
    <w:p w14:paraId="481554F5" w14:textId="77777777" w:rsidR="00A47161" w:rsidRPr="00A47161" w:rsidRDefault="00A47161" w:rsidP="00A47161">
      <w:pPr>
        <w:spacing w:after="200" w:line="276" w:lineRule="auto"/>
        <w:ind w:firstLine="708"/>
        <w:jc w:val="both"/>
        <w:rPr>
          <w:rFonts w:ascii="Calibri" w:eastAsia="Calibri" w:hAnsi="Calibri" w:cs="Times New Roman"/>
          <w:sz w:val="24"/>
          <w:szCs w:val="24"/>
        </w:rPr>
      </w:pPr>
      <w:r w:rsidRPr="00A47161">
        <w:rPr>
          <w:rFonts w:ascii="Calibri" w:eastAsia="Calibri" w:hAnsi="Calibri" w:cs="Times New Roman"/>
          <w:sz w:val="24"/>
          <w:szCs w:val="24"/>
        </w:rPr>
        <w:t>V úvodu seminární práce jasně uvést daný problém, jímž se bude autor/</w:t>
      </w:r>
      <w:proofErr w:type="spellStart"/>
      <w:r w:rsidRPr="00A47161">
        <w:rPr>
          <w:rFonts w:ascii="Calibri" w:eastAsia="Calibri" w:hAnsi="Calibri" w:cs="Times New Roman"/>
          <w:sz w:val="24"/>
          <w:szCs w:val="24"/>
        </w:rPr>
        <w:t>ka</w:t>
      </w:r>
      <w:proofErr w:type="spellEnd"/>
      <w:r w:rsidRPr="00A47161">
        <w:rPr>
          <w:rFonts w:ascii="Calibri" w:eastAsia="Calibri" w:hAnsi="Calibri" w:cs="Times New Roman"/>
          <w:sz w:val="24"/>
          <w:szCs w:val="24"/>
        </w:rPr>
        <w:t xml:space="preserve"> zabývat. Tato část by měla obsahovat stručný nástin struktury práce a zdůvodnění výběru tématu, proč je toto téma zajímavé a důležité, včetně </w:t>
      </w:r>
      <w:proofErr w:type="gramStart"/>
      <w:r w:rsidRPr="00A47161">
        <w:rPr>
          <w:rFonts w:ascii="Calibri" w:eastAsia="Calibri" w:hAnsi="Calibri" w:cs="Times New Roman"/>
          <w:sz w:val="24"/>
          <w:szCs w:val="24"/>
        </w:rPr>
        <w:t>toho</w:t>
      </w:r>
      <w:proofErr w:type="gramEnd"/>
      <w:r w:rsidRPr="00A47161">
        <w:rPr>
          <w:rFonts w:ascii="Calibri" w:eastAsia="Calibri" w:hAnsi="Calibri" w:cs="Times New Roman"/>
          <w:sz w:val="24"/>
          <w:szCs w:val="24"/>
        </w:rPr>
        <w:t xml:space="preserve"> k jakému cíli autor/</w:t>
      </w:r>
      <w:proofErr w:type="spellStart"/>
      <w:r w:rsidRPr="00A47161">
        <w:rPr>
          <w:rFonts w:ascii="Calibri" w:eastAsia="Calibri" w:hAnsi="Calibri" w:cs="Times New Roman"/>
          <w:sz w:val="24"/>
          <w:szCs w:val="24"/>
        </w:rPr>
        <w:t>ka</w:t>
      </w:r>
      <w:proofErr w:type="spellEnd"/>
      <w:r w:rsidRPr="00A47161">
        <w:rPr>
          <w:rFonts w:ascii="Calibri" w:eastAsia="Calibri" w:hAnsi="Calibri" w:cs="Times New Roman"/>
          <w:sz w:val="24"/>
          <w:szCs w:val="24"/>
        </w:rPr>
        <w:t xml:space="preserve"> chce dospět. </w:t>
      </w:r>
    </w:p>
    <w:p w14:paraId="75692420" w14:textId="77777777" w:rsidR="00A47161" w:rsidRPr="00A47161" w:rsidRDefault="00A47161" w:rsidP="00A47161">
      <w:pPr>
        <w:spacing w:after="200" w:line="276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A47161">
        <w:rPr>
          <w:rFonts w:ascii="Calibri" w:eastAsia="Calibri" w:hAnsi="Calibri" w:cs="Times New Roman"/>
          <w:b/>
          <w:sz w:val="24"/>
          <w:szCs w:val="24"/>
        </w:rPr>
        <w:t>Text</w:t>
      </w:r>
    </w:p>
    <w:p w14:paraId="5D9BD9C2" w14:textId="77777777" w:rsidR="00A47161" w:rsidRPr="00A47161" w:rsidRDefault="00A47161" w:rsidP="00A47161">
      <w:pPr>
        <w:spacing w:after="200" w:line="276" w:lineRule="auto"/>
        <w:ind w:firstLine="708"/>
        <w:jc w:val="both"/>
        <w:rPr>
          <w:rFonts w:ascii="Calibri" w:eastAsia="Calibri" w:hAnsi="Calibri" w:cs="Times New Roman"/>
          <w:sz w:val="24"/>
          <w:szCs w:val="24"/>
        </w:rPr>
      </w:pPr>
      <w:r w:rsidRPr="00A47161">
        <w:rPr>
          <w:rFonts w:ascii="Calibri" w:eastAsia="Calibri" w:hAnsi="Calibri" w:cs="Times New Roman"/>
          <w:sz w:val="24"/>
          <w:szCs w:val="24"/>
        </w:rPr>
        <w:t xml:space="preserve">V </w:t>
      </w:r>
      <w:r w:rsidRPr="00A47161">
        <w:rPr>
          <w:rFonts w:ascii="Calibri" w:eastAsia="Calibri" w:hAnsi="Calibri" w:cs="Times New Roman"/>
          <w:b/>
          <w:sz w:val="24"/>
          <w:szCs w:val="24"/>
        </w:rPr>
        <w:t>úvaze</w:t>
      </w:r>
      <w:r w:rsidRPr="00A47161">
        <w:rPr>
          <w:rFonts w:ascii="Calibri" w:eastAsia="Calibri" w:hAnsi="Calibri" w:cs="Times New Roman"/>
          <w:sz w:val="24"/>
          <w:szCs w:val="24"/>
        </w:rPr>
        <w:t xml:space="preserve"> je nutné zaujmout vlastní (subjektivní) postoj k určitému problému, jevu či události, vysvětlit ho a své názory podpořit argumentací. Autor/</w:t>
      </w:r>
      <w:proofErr w:type="spellStart"/>
      <w:r w:rsidRPr="00A47161">
        <w:rPr>
          <w:rFonts w:ascii="Calibri" w:eastAsia="Calibri" w:hAnsi="Calibri" w:cs="Times New Roman"/>
          <w:sz w:val="24"/>
          <w:szCs w:val="24"/>
        </w:rPr>
        <w:t>ka</w:t>
      </w:r>
      <w:proofErr w:type="spellEnd"/>
      <w:r w:rsidRPr="00A47161">
        <w:rPr>
          <w:rFonts w:ascii="Calibri" w:eastAsia="Calibri" w:hAnsi="Calibri" w:cs="Times New Roman"/>
          <w:sz w:val="24"/>
          <w:szCs w:val="24"/>
        </w:rPr>
        <w:t xml:space="preserve"> se zamýšlí na základě získaných poznatků nad problémem, snaží se dospět k obecnějšímu řešení. Úvaha je ovlivněna jeho/</w:t>
      </w:r>
      <w:proofErr w:type="gramStart"/>
      <w:r w:rsidRPr="00A47161">
        <w:rPr>
          <w:rFonts w:ascii="Calibri" w:eastAsia="Calibri" w:hAnsi="Calibri" w:cs="Times New Roman"/>
          <w:sz w:val="24"/>
          <w:szCs w:val="24"/>
        </w:rPr>
        <w:t>její  úrovní</w:t>
      </w:r>
      <w:proofErr w:type="gramEnd"/>
      <w:r w:rsidRPr="00A47161">
        <w:rPr>
          <w:rFonts w:ascii="Calibri" w:eastAsia="Calibri" w:hAnsi="Calibri" w:cs="Times New Roman"/>
          <w:sz w:val="24"/>
          <w:szCs w:val="24"/>
        </w:rPr>
        <w:t xml:space="preserve"> myšlení, zkušenostmi a názory. Autor/</w:t>
      </w:r>
      <w:proofErr w:type="spellStart"/>
      <w:r w:rsidRPr="00A47161">
        <w:rPr>
          <w:rFonts w:ascii="Calibri" w:eastAsia="Calibri" w:hAnsi="Calibri" w:cs="Times New Roman"/>
          <w:sz w:val="24"/>
          <w:szCs w:val="24"/>
        </w:rPr>
        <w:t>ka</w:t>
      </w:r>
      <w:proofErr w:type="spellEnd"/>
      <w:r w:rsidRPr="00A47161">
        <w:rPr>
          <w:rFonts w:ascii="Calibri" w:eastAsia="Calibri" w:hAnsi="Calibri" w:cs="Times New Roman"/>
          <w:sz w:val="24"/>
          <w:szCs w:val="24"/>
        </w:rPr>
        <w:t xml:space="preserve"> přemýšlí, dívá se na věc z více možných úhlů, klade argumenty a protiargumenty. Snaží se donutit čtenáře k přemýšlení, k vytvoření vlastního názoru. </w:t>
      </w:r>
    </w:p>
    <w:p w14:paraId="3EFDC450" w14:textId="77777777" w:rsidR="00A47161" w:rsidRPr="00A47161" w:rsidRDefault="00A47161" w:rsidP="00A47161">
      <w:pPr>
        <w:spacing w:after="200" w:line="276" w:lineRule="auto"/>
        <w:ind w:firstLine="708"/>
        <w:jc w:val="both"/>
        <w:rPr>
          <w:rFonts w:ascii="Calibri" w:eastAsia="Calibri" w:hAnsi="Calibri" w:cs="Times New Roman"/>
          <w:sz w:val="24"/>
          <w:szCs w:val="24"/>
        </w:rPr>
      </w:pPr>
      <w:r w:rsidRPr="00A47161">
        <w:rPr>
          <w:rFonts w:ascii="Calibri" w:eastAsia="Calibri" w:hAnsi="Calibri" w:cs="Times New Roman"/>
          <w:sz w:val="24"/>
          <w:szCs w:val="24"/>
        </w:rPr>
        <w:t>Úvaha vyvozuje obecné závěry, ale nepoučuje (na rozdíl od výkladu), používá subjektivní postoje a názory autora/</w:t>
      </w:r>
      <w:proofErr w:type="spellStart"/>
      <w:r w:rsidRPr="00A47161">
        <w:rPr>
          <w:rFonts w:ascii="Calibri" w:eastAsia="Calibri" w:hAnsi="Calibri" w:cs="Times New Roman"/>
          <w:sz w:val="24"/>
          <w:szCs w:val="24"/>
        </w:rPr>
        <w:t>ky</w:t>
      </w:r>
      <w:proofErr w:type="spellEnd"/>
      <w:r w:rsidRPr="00A47161">
        <w:rPr>
          <w:rFonts w:ascii="Calibri" w:eastAsia="Calibri" w:hAnsi="Calibri" w:cs="Times New Roman"/>
          <w:sz w:val="24"/>
          <w:szCs w:val="24"/>
        </w:rPr>
        <w:t>.</w:t>
      </w:r>
    </w:p>
    <w:p w14:paraId="28610CED" w14:textId="77777777" w:rsidR="00A47161" w:rsidRPr="00A47161" w:rsidRDefault="00A47161" w:rsidP="00A47161">
      <w:pPr>
        <w:spacing w:after="200" w:line="276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A47161">
        <w:rPr>
          <w:rFonts w:ascii="Calibri" w:eastAsia="Calibri" w:hAnsi="Calibri" w:cs="Times New Roman"/>
          <w:b/>
          <w:sz w:val="24"/>
          <w:szCs w:val="24"/>
        </w:rPr>
        <w:t>Závěr</w:t>
      </w:r>
    </w:p>
    <w:p w14:paraId="2E39AE19" w14:textId="77777777" w:rsidR="00A47161" w:rsidRPr="00A47161" w:rsidRDefault="00A47161" w:rsidP="00A47161">
      <w:pPr>
        <w:spacing w:after="200" w:line="276" w:lineRule="auto"/>
        <w:ind w:firstLine="708"/>
        <w:jc w:val="both"/>
        <w:rPr>
          <w:rFonts w:ascii="Calibri" w:eastAsia="Calibri" w:hAnsi="Calibri" w:cs="Times New Roman"/>
          <w:sz w:val="24"/>
          <w:szCs w:val="24"/>
        </w:rPr>
      </w:pPr>
      <w:r w:rsidRPr="00A47161">
        <w:rPr>
          <w:rFonts w:ascii="Calibri" w:eastAsia="Calibri" w:hAnsi="Calibri" w:cs="Times New Roman"/>
          <w:sz w:val="24"/>
          <w:szCs w:val="24"/>
        </w:rPr>
        <w:t>V případě úvahy jde o shrnutí základních myšlenek, k nimž práce směřovala, zdůraznění, proč byly takové závěry v textu vysloveny, může se objevit i pointa (zajímavá myšlenka či citát, event. řečnická otázka na závěr, která zdůrazní hlavní myšlenku celého textu apod.)</w:t>
      </w:r>
    </w:p>
    <w:p w14:paraId="75D8D24A" w14:textId="77777777" w:rsidR="00A47161" w:rsidRPr="00A47161" w:rsidRDefault="00A47161" w:rsidP="00A47161">
      <w:pPr>
        <w:spacing w:after="200" w:line="276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A47161">
        <w:rPr>
          <w:rFonts w:ascii="Calibri" w:eastAsia="Calibri" w:hAnsi="Calibri" w:cs="Times New Roman"/>
          <w:b/>
          <w:sz w:val="24"/>
          <w:szCs w:val="24"/>
        </w:rPr>
        <w:t>Seznam literatury</w:t>
      </w:r>
    </w:p>
    <w:p w14:paraId="1A085F97" w14:textId="77777777" w:rsidR="00A47161" w:rsidRPr="00A47161" w:rsidRDefault="00A47161" w:rsidP="00A47161">
      <w:pPr>
        <w:spacing w:after="200" w:line="276" w:lineRule="auto"/>
        <w:ind w:firstLine="708"/>
        <w:jc w:val="both"/>
        <w:rPr>
          <w:rFonts w:ascii="Calibri" w:eastAsia="Calibri" w:hAnsi="Calibri" w:cs="Times New Roman"/>
          <w:sz w:val="24"/>
          <w:szCs w:val="24"/>
        </w:rPr>
      </w:pPr>
      <w:r w:rsidRPr="00A47161">
        <w:rPr>
          <w:rFonts w:ascii="Calibri" w:eastAsia="Calibri" w:hAnsi="Calibri" w:cs="Times New Roman"/>
          <w:sz w:val="24"/>
          <w:szCs w:val="24"/>
        </w:rPr>
        <w:t>Na závěr seminární práce se uvádí na samostatném listu seznam použité literatury (pokud byly použity), kde jsou jednotlivé publikace a prameny řazeny v abecedním podle příjmení autorů či číselném pořadí. Cituje se podle normy ISO-690.</w:t>
      </w:r>
    </w:p>
    <w:p w14:paraId="4E47DD53" w14:textId="77777777" w:rsidR="00A47161" w:rsidRPr="00A47161" w:rsidRDefault="00A47161" w:rsidP="00A47161">
      <w:pPr>
        <w:spacing w:after="200" w:line="276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A47161">
        <w:rPr>
          <w:rFonts w:ascii="Calibri" w:eastAsia="Calibri" w:hAnsi="Calibri" w:cs="Times New Roman"/>
          <w:b/>
          <w:sz w:val="24"/>
          <w:szCs w:val="24"/>
        </w:rPr>
        <w:t>Formální prvky seminární práce</w:t>
      </w:r>
    </w:p>
    <w:p w14:paraId="36029F35" w14:textId="77777777" w:rsidR="00A47161" w:rsidRPr="00A47161" w:rsidRDefault="00A47161" w:rsidP="00A4716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A47161">
        <w:rPr>
          <w:rFonts w:ascii="Calibri" w:eastAsia="Calibri" w:hAnsi="Calibri" w:cs="Times New Roman"/>
          <w:sz w:val="24"/>
          <w:szCs w:val="24"/>
        </w:rPr>
        <w:t xml:space="preserve">používá se dvojité </w:t>
      </w:r>
      <w:proofErr w:type="gramStart"/>
      <w:r w:rsidRPr="00A47161">
        <w:rPr>
          <w:rFonts w:ascii="Calibri" w:eastAsia="Calibri" w:hAnsi="Calibri" w:cs="Times New Roman"/>
          <w:sz w:val="24"/>
          <w:szCs w:val="24"/>
        </w:rPr>
        <w:t>řádkování ,</w:t>
      </w:r>
      <w:proofErr w:type="gramEnd"/>
      <w:r w:rsidRPr="00A47161">
        <w:rPr>
          <w:rFonts w:ascii="Calibri" w:eastAsia="Calibri" w:hAnsi="Calibri" w:cs="Times New Roman"/>
          <w:sz w:val="24"/>
          <w:szCs w:val="24"/>
        </w:rPr>
        <w:t>,2“</w:t>
      </w:r>
    </w:p>
    <w:p w14:paraId="1DA276DE" w14:textId="77777777" w:rsidR="00A47161" w:rsidRPr="00A47161" w:rsidRDefault="00A47161" w:rsidP="00A4716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A47161">
        <w:rPr>
          <w:rFonts w:ascii="Calibri" w:eastAsia="Calibri" w:hAnsi="Calibri" w:cs="Times New Roman"/>
          <w:sz w:val="24"/>
          <w:szCs w:val="24"/>
        </w:rPr>
        <w:lastRenderedPageBreak/>
        <w:t>velikost písma se volí 10 nebo 12 bodů</w:t>
      </w:r>
    </w:p>
    <w:p w14:paraId="7CB6E87A" w14:textId="77777777" w:rsidR="00A47161" w:rsidRPr="00A47161" w:rsidRDefault="00A47161" w:rsidP="00A4716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A47161">
        <w:rPr>
          <w:rFonts w:ascii="Calibri" w:eastAsia="Calibri" w:hAnsi="Calibri" w:cs="Times New Roman"/>
          <w:sz w:val="24"/>
          <w:szCs w:val="24"/>
        </w:rPr>
        <w:t>mezi odstavci se nedělají mezery</w:t>
      </w:r>
    </w:p>
    <w:p w14:paraId="10019B9E" w14:textId="77777777" w:rsidR="00A47161" w:rsidRPr="00A47161" w:rsidRDefault="00A47161" w:rsidP="00A4716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A47161">
        <w:rPr>
          <w:rFonts w:ascii="Calibri" w:eastAsia="Calibri" w:hAnsi="Calibri" w:cs="Times New Roman"/>
          <w:sz w:val="24"/>
          <w:szCs w:val="24"/>
        </w:rPr>
        <w:t>nastavení okrajů je 2,54 cm ze všech stran (Němcová a kol., 2018, s. 23)</w:t>
      </w:r>
    </w:p>
    <w:p w14:paraId="28BBA34A" w14:textId="77777777" w:rsidR="00A47161" w:rsidRPr="00A47161" w:rsidRDefault="00A47161" w:rsidP="00A47161">
      <w:pPr>
        <w:spacing w:after="200" w:line="276" w:lineRule="auto"/>
        <w:ind w:firstLine="360"/>
        <w:jc w:val="both"/>
        <w:rPr>
          <w:rFonts w:ascii="Calibri" w:eastAsia="Calibri" w:hAnsi="Calibri" w:cs="Times New Roman"/>
          <w:sz w:val="24"/>
          <w:szCs w:val="24"/>
        </w:rPr>
      </w:pPr>
      <w:r w:rsidRPr="00A47161">
        <w:rPr>
          <w:rFonts w:ascii="Calibri" w:eastAsia="Calibri" w:hAnsi="Calibri" w:cs="Times New Roman"/>
          <w:sz w:val="24"/>
          <w:szCs w:val="24"/>
        </w:rPr>
        <w:t>dále</w:t>
      </w:r>
    </w:p>
    <w:p w14:paraId="41740BC6" w14:textId="77777777" w:rsidR="00A47161" w:rsidRPr="00A47161" w:rsidRDefault="00A47161" w:rsidP="00A47161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A47161">
        <w:rPr>
          <w:rFonts w:ascii="Calibri" w:eastAsia="Calibri" w:hAnsi="Calibri" w:cs="Times New Roman"/>
          <w:sz w:val="24"/>
          <w:szCs w:val="24"/>
        </w:rPr>
        <w:t xml:space="preserve">dbát na logickou výstavbu (úvahový postup) </w:t>
      </w:r>
    </w:p>
    <w:p w14:paraId="1BF4861F" w14:textId="77777777" w:rsidR="00A47161" w:rsidRPr="00A47161" w:rsidRDefault="00A47161" w:rsidP="00A47161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A47161">
        <w:rPr>
          <w:rFonts w:ascii="Calibri" w:eastAsia="Calibri" w:hAnsi="Calibri" w:cs="Times New Roman"/>
          <w:sz w:val="24"/>
          <w:szCs w:val="24"/>
        </w:rPr>
        <w:t>neopakovat stejné myšlenky, jednotlivá dílčí témata na sebe musí logicky navazovat</w:t>
      </w:r>
    </w:p>
    <w:p w14:paraId="0ECA08EA" w14:textId="77777777" w:rsidR="00A47161" w:rsidRPr="00A47161" w:rsidRDefault="00A47161" w:rsidP="00A47161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A47161">
        <w:rPr>
          <w:rFonts w:ascii="Calibri" w:eastAsia="Calibri" w:hAnsi="Calibri" w:cs="Times New Roman"/>
          <w:sz w:val="24"/>
          <w:szCs w:val="24"/>
        </w:rPr>
        <w:t>důležité je používání argumentů a protiargumentů</w:t>
      </w:r>
    </w:p>
    <w:p w14:paraId="77C4AE94" w14:textId="77777777" w:rsidR="00A47161" w:rsidRPr="00A47161" w:rsidRDefault="00A47161" w:rsidP="00A47161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A47161">
        <w:rPr>
          <w:rFonts w:ascii="Calibri" w:eastAsia="Calibri" w:hAnsi="Calibri" w:cs="Times New Roman"/>
          <w:sz w:val="24"/>
          <w:szCs w:val="24"/>
        </w:rPr>
        <w:t>vyjadřování by mělo být, pokud možno, spisovné.</w:t>
      </w:r>
    </w:p>
    <w:p w14:paraId="4F6A5F19" w14:textId="77777777" w:rsidR="00A47161" w:rsidRPr="00A47161" w:rsidRDefault="00A47161" w:rsidP="00A47161">
      <w:pPr>
        <w:spacing w:after="200" w:line="276" w:lineRule="auto"/>
        <w:ind w:firstLine="360"/>
        <w:jc w:val="both"/>
        <w:rPr>
          <w:rFonts w:ascii="Calibri" w:eastAsia="Calibri" w:hAnsi="Calibri" w:cs="Times New Roman"/>
          <w:sz w:val="24"/>
          <w:szCs w:val="24"/>
        </w:rPr>
      </w:pPr>
      <w:r w:rsidRPr="00A47161">
        <w:rPr>
          <w:rFonts w:ascii="Calibri" w:eastAsia="Calibri" w:hAnsi="Calibri" w:cs="Times New Roman"/>
          <w:sz w:val="24"/>
          <w:szCs w:val="24"/>
        </w:rPr>
        <w:t xml:space="preserve">Text by měl být členěn do kapitol a případně podkapitol, které jsou očíslovány (např. kapitola 1, podkapitola 1.1), a tvořit obsahově a argumentačně kompaktní oddíly. Eliminovat pravopisné chyby, překlepy, uvádět správně mezery v textu (například za čárkou, tečkou, mezi slovy apod.), zarovnat text do bloku. Častou chybou je opakování téhož slova v několika větách za sebou. Převzatý text od jiných autorů </w:t>
      </w:r>
      <w:r w:rsidRPr="00A47161">
        <w:rPr>
          <w:rFonts w:ascii="Calibri" w:eastAsia="Calibri" w:hAnsi="Calibri" w:cs="Times New Roman"/>
          <w:b/>
          <w:sz w:val="24"/>
          <w:szCs w:val="24"/>
        </w:rPr>
        <w:t>správně citovat</w:t>
      </w:r>
      <w:r w:rsidRPr="00A47161">
        <w:rPr>
          <w:rFonts w:ascii="Calibri" w:eastAsia="Calibri" w:hAnsi="Calibri" w:cs="Times New Roman"/>
          <w:sz w:val="24"/>
          <w:szCs w:val="24"/>
        </w:rPr>
        <w:t>. V </w:t>
      </w:r>
      <w:r w:rsidRPr="00A47161">
        <w:rPr>
          <w:rFonts w:ascii="Calibri" w:eastAsia="Calibri" w:hAnsi="Calibri" w:cs="Times New Roman"/>
          <w:b/>
          <w:sz w:val="24"/>
          <w:szCs w:val="24"/>
        </w:rPr>
        <w:t>seznamu literatury</w:t>
      </w:r>
      <w:r w:rsidRPr="00A47161">
        <w:rPr>
          <w:rFonts w:ascii="Calibri" w:eastAsia="Calibri" w:hAnsi="Calibri" w:cs="Times New Roman"/>
          <w:sz w:val="24"/>
          <w:szCs w:val="24"/>
        </w:rPr>
        <w:t xml:space="preserve"> na konci textu uvést všechny použité prameny dle citační normy ČSN ISO 690:2011. Citováním použitých zdrojů dodržujeme autorskou etiku a autorský zákon. Pokud tak neučiníme, může nám za to hrozit postih.</w:t>
      </w:r>
    </w:p>
    <w:p w14:paraId="3ECF1B52" w14:textId="77777777" w:rsidR="00A47161" w:rsidRPr="00A47161" w:rsidRDefault="00A47161" w:rsidP="00A47161">
      <w:pPr>
        <w:spacing w:after="200" w:line="276" w:lineRule="auto"/>
        <w:ind w:firstLine="360"/>
        <w:jc w:val="both"/>
        <w:rPr>
          <w:rFonts w:ascii="Calibri" w:eastAsia="Calibri" w:hAnsi="Calibri" w:cs="Times New Roman"/>
          <w:sz w:val="24"/>
          <w:szCs w:val="24"/>
        </w:rPr>
      </w:pPr>
      <w:r w:rsidRPr="00A47161">
        <w:rPr>
          <w:rFonts w:ascii="Calibri" w:eastAsia="Calibri" w:hAnsi="Calibri" w:cs="Times New Roman"/>
          <w:b/>
          <w:sz w:val="24"/>
          <w:szCs w:val="24"/>
        </w:rPr>
        <w:t>Délka seminární práce</w:t>
      </w:r>
      <w:r w:rsidRPr="00A47161">
        <w:rPr>
          <w:rFonts w:ascii="Calibri" w:eastAsia="Calibri" w:hAnsi="Calibri" w:cs="Times New Roman"/>
          <w:sz w:val="24"/>
          <w:szCs w:val="24"/>
        </w:rPr>
        <w:t xml:space="preserve">: seminární práce má rozsah minimálně půl stránky A4. </w:t>
      </w:r>
    </w:p>
    <w:p w14:paraId="2A57FF71" w14:textId="77777777" w:rsidR="00A47161" w:rsidRPr="00A47161" w:rsidRDefault="00A47161" w:rsidP="00A47161">
      <w:pPr>
        <w:spacing w:after="200" w:line="276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A47161">
        <w:rPr>
          <w:rFonts w:ascii="Calibri" w:eastAsia="Calibri" w:hAnsi="Calibri" w:cs="Times New Roman"/>
          <w:b/>
          <w:sz w:val="24"/>
          <w:szCs w:val="24"/>
        </w:rPr>
        <w:t>Hodnocení</w:t>
      </w:r>
    </w:p>
    <w:p w14:paraId="0CEF660D" w14:textId="77777777" w:rsidR="00A47161" w:rsidRPr="00A47161" w:rsidRDefault="00A47161" w:rsidP="00A47161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A47161">
        <w:rPr>
          <w:rFonts w:ascii="Calibri" w:eastAsia="Calibri" w:hAnsi="Calibri" w:cs="Times New Roman"/>
          <w:sz w:val="24"/>
          <w:szCs w:val="24"/>
        </w:rPr>
        <w:t>Zdůvodnění výběru tématu</w:t>
      </w:r>
    </w:p>
    <w:p w14:paraId="572AA596" w14:textId="77777777" w:rsidR="00A47161" w:rsidRPr="00A47161" w:rsidRDefault="00A47161" w:rsidP="00A47161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A47161">
        <w:rPr>
          <w:rFonts w:ascii="Calibri" w:eastAsia="Calibri" w:hAnsi="Calibri" w:cs="Times New Roman"/>
          <w:sz w:val="24"/>
          <w:szCs w:val="24"/>
        </w:rPr>
        <w:t>Obecná východiska – stručná analýza dostupné literatury</w:t>
      </w:r>
    </w:p>
    <w:p w14:paraId="1A1F536C" w14:textId="77777777" w:rsidR="00A47161" w:rsidRPr="00A47161" w:rsidRDefault="00A47161" w:rsidP="00A47161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A47161">
        <w:rPr>
          <w:rFonts w:ascii="Calibri" w:eastAsia="Calibri" w:hAnsi="Calibri" w:cs="Times New Roman"/>
          <w:sz w:val="24"/>
          <w:szCs w:val="24"/>
        </w:rPr>
        <w:t>Autorské zpracování tématu, subjektivní postoje k tématu, jejich vysvětlení podpořené argumentací</w:t>
      </w:r>
    </w:p>
    <w:p w14:paraId="3ED0073D" w14:textId="77777777" w:rsidR="00A47161" w:rsidRPr="00A47161" w:rsidRDefault="00A47161" w:rsidP="00A47161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A47161">
        <w:rPr>
          <w:rFonts w:ascii="Calibri" w:eastAsia="Calibri" w:hAnsi="Calibri" w:cs="Times New Roman"/>
          <w:sz w:val="24"/>
          <w:szCs w:val="24"/>
        </w:rPr>
        <w:t>Práce s fakty a jejich hodnocení</w:t>
      </w:r>
    </w:p>
    <w:p w14:paraId="4DB2810E" w14:textId="77777777" w:rsidR="00A47161" w:rsidRPr="00A47161" w:rsidRDefault="00A47161" w:rsidP="00A47161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A47161">
        <w:rPr>
          <w:rFonts w:ascii="Calibri" w:eastAsia="Calibri" w:hAnsi="Calibri" w:cs="Times New Roman"/>
          <w:sz w:val="24"/>
          <w:szCs w:val="24"/>
        </w:rPr>
        <w:t>Shrnutí tématu</w:t>
      </w:r>
    </w:p>
    <w:p w14:paraId="540DE461" w14:textId="77777777" w:rsidR="00A47161" w:rsidRPr="00A47161" w:rsidRDefault="00A47161" w:rsidP="00A47161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A47161">
        <w:rPr>
          <w:rFonts w:ascii="Calibri" w:eastAsia="Calibri" w:hAnsi="Calibri" w:cs="Times New Roman"/>
          <w:sz w:val="24"/>
          <w:szCs w:val="24"/>
        </w:rPr>
        <w:t>Přínos seminární práce</w:t>
      </w:r>
    </w:p>
    <w:p w14:paraId="33FF4577" w14:textId="77777777" w:rsidR="00A47161" w:rsidRPr="00A47161" w:rsidRDefault="00A47161" w:rsidP="00A47161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A47161">
        <w:rPr>
          <w:rFonts w:ascii="Calibri" w:eastAsia="Calibri" w:hAnsi="Calibri" w:cs="Times New Roman"/>
          <w:sz w:val="24"/>
          <w:szCs w:val="24"/>
        </w:rPr>
        <w:t>Struktura seminární práce</w:t>
      </w:r>
    </w:p>
    <w:p w14:paraId="6318B31B" w14:textId="77777777" w:rsidR="00A47161" w:rsidRPr="00A47161" w:rsidRDefault="00A47161" w:rsidP="00A47161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A47161">
        <w:rPr>
          <w:rFonts w:ascii="Calibri" w:eastAsia="Calibri" w:hAnsi="Calibri" w:cs="Times New Roman"/>
          <w:sz w:val="24"/>
          <w:szCs w:val="24"/>
        </w:rPr>
        <w:t>Rozsah práce</w:t>
      </w:r>
    </w:p>
    <w:p w14:paraId="459BFA96" w14:textId="77777777" w:rsidR="00A47161" w:rsidRPr="00A47161" w:rsidRDefault="00A47161" w:rsidP="00A47161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A47161">
        <w:rPr>
          <w:rFonts w:ascii="Calibri" w:eastAsia="Calibri" w:hAnsi="Calibri" w:cs="Times New Roman"/>
          <w:sz w:val="24"/>
          <w:szCs w:val="24"/>
        </w:rPr>
        <w:t>Formální náležitosti</w:t>
      </w:r>
    </w:p>
    <w:p w14:paraId="0BE915ED" w14:textId="77777777" w:rsidR="00A47161" w:rsidRPr="00A47161" w:rsidRDefault="00A47161" w:rsidP="00A47161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A47161">
        <w:rPr>
          <w:rFonts w:ascii="Calibri" w:eastAsia="Calibri" w:hAnsi="Calibri" w:cs="Times New Roman"/>
          <w:sz w:val="24"/>
          <w:szCs w:val="24"/>
        </w:rPr>
        <w:t>Citace v textu</w:t>
      </w:r>
    </w:p>
    <w:p w14:paraId="07FAD8E0" w14:textId="77777777" w:rsidR="00A47161" w:rsidRPr="00A47161" w:rsidRDefault="00A47161" w:rsidP="00A47161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A47161">
        <w:rPr>
          <w:rFonts w:ascii="Calibri" w:eastAsia="Calibri" w:hAnsi="Calibri" w:cs="Times New Roman"/>
          <w:sz w:val="24"/>
          <w:szCs w:val="24"/>
        </w:rPr>
        <w:t>Soupis použité literatury</w:t>
      </w:r>
    </w:p>
    <w:p w14:paraId="3D5ED08F" w14:textId="77777777" w:rsidR="00A47161" w:rsidRPr="00A47161" w:rsidRDefault="00A47161" w:rsidP="00A47161">
      <w:pPr>
        <w:spacing w:after="0" w:line="276" w:lineRule="auto"/>
        <w:jc w:val="both"/>
        <w:rPr>
          <w:rFonts w:ascii="Calibri" w:eastAsia="Calibri" w:hAnsi="Calibri" w:cs="Arial"/>
          <w:b/>
          <w:sz w:val="24"/>
          <w:szCs w:val="24"/>
        </w:rPr>
      </w:pPr>
    </w:p>
    <w:p w14:paraId="7973C6DA" w14:textId="77777777" w:rsidR="00A47161" w:rsidRPr="00A47161" w:rsidRDefault="00A47161" w:rsidP="00A47161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cs-CZ"/>
        </w:rPr>
      </w:pPr>
      <w:r w:rsidRPr="00A47161">
        <w:rPr>
          <w:rFonts w:ascii="Calibri" w:eastAsia="Times New Roman" w:hAnsi="Calibri" w:cs="Times New Roman"/>
          <w:b/>
          <w:sz w:val="24"/>
          <w:szCs w:val="24"/>
          <w:lang w:eastAsia="cs-CZ"/>
        </w:rPr>
        <w:t>Studijní literatura</w:t>
      </w:r>
    </w:p>
    <w:p w14:paraId="69A08F48" w14:textId="77777777" w:rsidR="00A47161" w:rsidRPr="00A47161" w:rsidRDefault="00A47161" w:rsidP="00A47161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A47161">
        <w:rPr>
          <w:rFonts w:ascii="Calibri" w:eastAsia="Times New Roman" w:hAnsi="Calibri" w:cs="Times New Roman"/>
          <w:sz w:val="24"/>
          <w:szCs w:val="24"/>
          <w:lang w:eastAsia="cs-CZ"/>
        </w:rPr>
        <w:t>Etický kodex zdravotnického pracovníka nelékařských oborů. Věstník MZ ČR, částka 7, ročník 2004, s. 12.</w:t>
      </w:r>
    </w:p>
    <w:p w14:paraId="4FA5A12F" w14:textId="77777777" w:rsidR="00A47161" w:rsidRPr="00A47161" w:rsidRDefault="00A47161" w:rsidP="00A47161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A47161">
        <w:rPr>
          <w:rFonts w:ascii="Calibri" w:eastAsia="Times New Roman" w:hAnsi="Calibri" w:cs="Times New Roman"/>
          <w:sz w:val="24"/>
          <w:szCs w:val="24"/>
          <w:lang w:eastAsia="cs-CZ"/>
        </w:rPr>
        <w:t xml:space="preserve">HEŘMANOVÁ, Jana a kol. </w:t>
      </w:r>
      <w:r w:rsidRPr="00A47161">
        <w:rPr>
          <w:rFonts w:ascii="Calibri" w:eastAsia="Times New Roman" w:hAnsi="Calibri" w:cs="Times New Roman"/>
          <w:i/>
          <w:sz w:val="24"/>
          <w:szCs w:val="24"/>
          <w:lang w:eastAsia="cs-CZ"/>
        </w:rPr>
        <w:t>Etika v ošetřovatelské praxi.</w:t>
      </w:r>
      <w:r w:rsidRPr="00A47161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1. vyd. Praha: </w:t>
      </w:r>
      <w:proofErr w:type="spellStart"/>
      <w:r w:rsidRPr="00A47161">
        <w:rPr>
          <w:rFonts w:ascii="Calibri" w:eastAsia="Times New Roman" w:hAnsi="Calibri" w:cs="Times New Roman"/>
          <w:sz w:val="24"/>
          <w:szCs w:val="24"/>
          <w:lang w:eastAsia="cs-CZ"/>
        </w:rPr>
        <w:t>Grada</w:t>
      </w:r>
      <w:proofErr w:type="spellEnd"/>
      <w:r w:rsidRPr="00A47161">
        <w:rPr>
          <w:rFonts w:ascii="Calibri" w:eastAsia="Times New Roman" w:hAnsi="Calibri" w:cs="Times New Roman"/>
          <w:sz w:val="24"/>
          <w:szCs w:val="24"/>
          <w:lang w:eastAsia="cs-CZ"/>
        </w:rPr>
        <w:t>, 2012, 200 s. Sestra (</w:t>
      </w:r>
      <w:proofErr w:type="spellStart"/>
      <w:r w:rsidRPr="00A47161">
        <w:rPr>
          <w:rFonts w:ascii="Calibri" w:eastAsia="Times New Roman" w:hAnsi="Calibri" w:cs="Times New Roman"/>
          <w:sz w:val="24"/>
          <w:szCs w:val="24"/>
          <w:lang w:eastAsia="cs-CZ"/>
        </w:rPr>
        <w:t>Grada</w:t>
      </w:r>
      <w:proofErr w:type="spellEnd"/>
      <w:r w:rsidRPr="00A47161">
        <w:rPr>
          <w:rFonts w:ascii="Calibri" w:eastAsia="Times New Roman" w:hAnsi="Calibri" w:cs="Times New Roman"/>
          <w:sz w:val="24"/>
          <w:szCs w:val="24"/>
          <w:lang w:eastAsia="cs-CZ"/>
        </w:rPr>
        <w:t xml:space="preserve">). ISBN 978-80-247-3469-9. </w:t>
      </w:r>
      <w:proofErr w:type="gramStart"/>
      <w:r w:rsidRPr="00A47161">
        <w:rPr>
          <w:rFonts w:ascii="Calibri" w:eastAsia="Times New Roman" w:hAnsi="Calibri" w:cs="Times New Roman"/>
          <w:sz w:val="24"/>
          <w:szCs w:val="24"/>
          <w:lang w:eastAsia="cs-CZ"/>
        </w:rPr>
        <w:t>( také</w:t>
      </w:r>
      <w:proofErr w:type="gramEnd"/>
      <w:r w:rsidRPr="00A47161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jako E-kniha) </w:t>
      </w:r>
    </w:p>
    <w:p w14:paraId="202574B9" w14:textId="77777777" w:rsidR="00A47161" w:rsidRPr="00A47161" w:rsidRDefault="00A47161" w:rsidP="00A47161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A47161">
        <w:rPr>
          <w:rFonts w:ascii="Calibri" w:eastAsia="Times New Roman" w:hAnsi="Calibri" w:cs="Times New Roman"/>
          <w:sz w:val="24"/>
          <w:szCs w:val="24"/>
          <w:lang w:eastAsia="cs-CZ"/>
        </w:rPr>
        <w:t xml:space="preserve">KUBICOVÁ, Miroslava. </w:t>
      </w:r>
      <w:r w:rsidRPr="00A47161">
        <w:rPr>
          <w:rFonts w:ascii="Calibri" w:eastAsia="Times New Roman" w:hAnsi="Calibri" w:cs="Times New Roman"/>
          <w:i/>
          <w:sz w:val="24"/>
          <w:szCs w:val="24"/>
          <w:lang w:eastAsia="cs-CZ"/>
        </w:rPr>
        <w:t>Etika.</w:t>
      </w:r>
      <w:r w:rsidRPr="00A47161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Studijní opora v </w:t>
      </w:r>
      <w:proofErr w:type="spellStart"/>
      <w:r w:rsidRPr="00A47161">
        <w:rPr>
          <w:rFonts w:ascii="Calibri" w:eastAsia="Times New Roman" w:hAnsi="Calibri" w:cs="Times New Roman"/>
          <w:sz w:val="24"/>
          <w:szCs w:val="24"/>
          <w:lang w:eastAsia="cs-CZ"/>
        </w:rPr>
        <w:t>SharePointu</w:t>
      </w:r>
      <w:proofErr w:type="spellEnd"/>
      <w:r w:rsidRPr="00A47161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– Podklady k výuce – Studijní materiály pro zdravotnické obry – Studijní materiály pro </w:t>
      </w:r>
      <w:proofErr w:type="spellStart"/>
      <w:r w:rsidRPr="00A47161">
        <w:rPr>
          <w:rFonts w:ascii="Calibri" w:eastAsia="Times New Roman" w:hAnsi="Calibri" w:cs="Times New Roman"/>
          <w:sz w:val="24"/>
          <w:szCs w:val="24"/>
          <w:lang w:eastAsia="cs-CZ"/>
        </w:rPr>
        <w:t>pobor</w:t>
      </w:r>
      <w:proofErr w:type="spellEnd"/>
      <w:r w:rsidRPr="00A47161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Všeobecná sestra – Etika. Dostupné z:  </w:t>
      </w:r>
      <w:hyperlink r:id="rId6" w:history="1">
        <w:r w:rsidRPr="00A47161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cs-CZ"/>
          </w:rPr>
          <w:t>https://vswww1/Poklady%20k%20vuce/Etika.aspx</w:t>
        </w:r>
      </w:hyperlink>
      <w:r w:rsidRPr="00A47161">
        <w:rPr>
          <w:rFonts w:ascii="Calibri" w:eastAsia="Times New Roman" w:hAnsi="Calibri" w:cs="Times New Roman"/>
          <w:sz w:val="24"/>
          <w:szCs w:val="24"/>
          <w:lang w:eastAsia="cs-CZ"/>
        </w:rPr>
        <w:t xml:space="preserve">.  </w:t>
      </w:r>
    </w:p>
    <w:p w14:paraId="57FB9F38" w14:textId="77777777" w:rsidR="00A47161" w:rsidRPr="00A47161" w:rsidRDefault="00A47161" w:rsidP="00A47161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A47161">
        <w:rPr>
          <w:rFonts w:ascii="Calibri" w:eastAsia="Times New Roman" w:hAnsi="Calibri" w:cs="Times New Roman"/>
          <w:sz w:val="24"/>
          <w:szCs w:val="24"/>
          <w:lang w:eastAsia="cs-CZ"/>
        </w:rPr>
        <w:lastRenderedPageBreak/>
        <w:t xml:space="preserve">KUTNOHORSKÁ, Jana. </w:t>
      </w:r>
      <w:r w:rsidRPr="00A47161">
        <w:rPr>
          <w:rFonts w:ascii="Calibri" w:eastAsia="Times New Roman" w:hAnsi="Calibri" w:cs="Times New Roman"/>
          <w:i/>
          <w:sz w:val="24"/>
          <w:szCs w:val="24"/>
          <w:lang w:eastAsia="cs-CZ"/>
        </w:rPr>
        <w:t>Etika v ošetřovatelství</w:t>
      </w:r>
      <w:r w:rsidRPr="00A47161">
        <w:rPr>
          <w:rFonts w:ascii="Calibri" w:eastAsia="Times New Roman" w:hAnsi="Calibri" w:cs="Times New Roman"/>
          <w:sz w:val="24"/>
          <w:szCs w:val="24"/>
          <w:lang w:eastAsia="cs-CZ"/>
        </w:rPr>
        <w:t xml:space="preserve">. Vyd. 1. Praha: </w:t>
      </w:r>
      <w:proofErr w:type="spellStart"/>
      <w:r w:rsidRPr="00A47161">
        <w:rPr>
          <w:rFonts w:ascii="Calibri" w:eastAsia="Times New Roman" w:hAnsi="Calibri" w:cs="Times New Roman"/>
          <w:sz w:val="24"/>
          <w:szCs w:val="24"/>
          <w:lang w:eastAsia="cs-CZ"/>
        </w:rPr>
        <w:t>Grada</w:t>
      </w:r>
      <w:proofErr w:type="spellEnd"/>
      <w:r w:rsidRPr="00A47161">
        <w:rPr>
          <w:rFonts w:ascii="Calibri" w:eastAsia="Times New Roman" w:hAnsi="Calibri" w:cs="Times New Roman"/>
          <w:sz w:val="24"/>
          <w:szCs w:val="24"/>
          <w:lang w:eastAsia="cs-CZ"/>
        </w:rPr>
        <w:t>, 2007, 163 s. Sestra (</w:t>
      </w:r>
      <w:proofErr w:type="spellStart"/>
      <w:r w:rsidRPr="00A47161">
        <w:rPr>
          <w:rFonts w:ascii="Calibri" w:eastAsia="Times New Roman" w:hAnsi="Calibri" w:cs="Times New Roman"/>
          <w:sz w:val="24"/>
          <w:szCs w:val="24"/>
          <w:lang w:eastAsia="cs-CZ"/>
        </w:rPr>
        <w:t>Grada</w:t>
      </w:r>
      <w:proofErr w:type="spellEnd"/>
      <w:r w:rsidRPr="00A47161">
        <w:rPr>
          <w:rFonts w:ascii="Calibri" w:eastAsia="Times New Roman" w:hAnsi="Calibri" w:cs="Times New Roman"/>
          <w:sz w:val="24"/>
          <w:szCs w:val="24"/>
          <w:lang w:eastAsia="cs-CZ"/>
        </w:rPr>
        <w:t>). ISBN 978-80-247-2069-2.</w:t>
      </w:r>
    </w:p>
    <w:p w14:paraId="6B180228" w14:textId="77777777" w:rsidR="00A47161" w:rsidRPr="00A47161" w:rsidRDefault="00A47161" w:rsidP="00A47161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14:paraId="13179811" w14:textId="77777777" w:rsidR="00A47161" w:rsidRPr="00A47161" w:rsidRDefault="00A47161" w:rsidP="00A47161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cs-CZ"/>
        </w:rPr>
      </w:pPr>
    </w:p>
    <w:p w14:paraId="0B318E6F" w14:textId="77777777" w:rsidR="00A47161" w:rsidRPr="00A47161" w:rsidRDefault="00A47161" w:rsidP="00A47161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cs-CZ"/>
        </w:rPr>
      </w:pPr>
      <w:r w:rsidRPr="00A47161">
        <w:rPr>
          <w:rFonts w:ascii="Calibri" w:eastAsia="Times New Roman" w:hAnsi="Calibri" w:cs="Times New Roman"/>
          <w:b/>
          <w:sz w:val="24"/>
          <w:szCs w:val="24"/>
          <w:lang w:eastAsia="cs-CZ"/>
        </w:rPr>
        <w:t>Doporučená literatura:</w:t>
      </w:r>
    </w:p>
    <w:p w14:paraId="0731EC07" w14:textId="77777777" w:rsidR="00A47161" w:rsidRPr="00A47161" w:rsidRDefault="00A47161" w:rsidP="00A47161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A47161">
        <w:rPr>
          <w:rFonts w:ascii="Calibri" w:eastAsia="Times New Roman" w:hAnsi="Calibri" w:cs="Times New Roman"/>
          <w:sz w:val="24"/>
          <w:szCs w:val="24"/>
          <w:lang w:eastAsia="cs-CZ"/>
        </w:rPr>
        <w:t>BUŽGOVÁ, R. Etika ve zdravotnictví. Ostrava: Ostravská univerzita, 2008. ISBN 978-80-7368-501-0.</w:t>
      </w:r>
    </w:p>
    <w:p w14:paraId="213888C2" w14:textId="77777777" w:rsidR="00A47161" w:rsidRPr="00A47161" w:rsidRDefault="00A47161" w:rsidP="00A47161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A47161">
        <w:rPr>
          <w:rFonts w:ascii="Calibri" w:eastAsia="Times New Roman" w:hAnsi="Calibri" w:cs="Times New Roman"/>
          <w:sz w:val="24"/>
          <w:szCs w:val="24"/>
          <w:lang w:eastAsia="cs-CZ"/>
        </w:rPr>
        <w:t xml:space="preserve">HAŠKOVCOVÁ, Helena. Lékařská etika. Čtvrté, aktualizované a rozšířené vydání. Praha: </w:t>
      </w:r>
      <w:proofErr w:type="spellStart"/>
      <w:r w:rsidRPr="00A47161">
        <w:rPr>
          <w:rFonts w:ascii="Calibri" w:eastAsia="Times New Roman" w:hAnsi="Calibri" w:cs="Times New Roman"/>
          <w:sz w:val="24"/>
          <w:szCs w:val="24"/>
          <w:lang w:eastAsia="cs-CZ"/>
        </w:rPr>
        <w:t>Galén</w:t>
      </w:r>
      <w:proofErr w:type="spellEnd"/>
      <w:r w:rsidRPr="00A47161">
        <w:rPr>
          <w:rFonts w:ascii="Calibri" w:eastAsia="Times New Roman" w:hAnsi="Calibri" w:cs="Times New Roman"/>
          <w:sz w:val="24"/>
          <w:szCs w:val="24"/>
          <w:lang w:eastAsia="cs-CZ"/>
        </w:rPr>
        <w:t>, 2015. ISBN 978-80-7492-204-6.</w:t>
      </w:r>
    </w:p>
    <w:p w14:paraId="10E34782" w14:textId="77777777" w:rsidR="00A47161" w:rsidRPr="00A47161" w:rsidRDefault="00A47161" w:rsidP="00A471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471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JANKOVSKÝ, Jiří. </w:t>
      </w:r>
      <w:r w:rsidRPr="00A4716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Etika pro pomáhající profese.</w:t>
      </w:r>
      <w:r w:rsidRPr="00A471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Praha: TRITON 2003. ISBN: 80-7254-329-6.</w:t>
      </w:r>
    </w:p>
    <w:p w14:paraId="7A3AEF36" w14:textId="77777777" w:rsidR="00A47161" w:rsidRPr="00A47161" w:rsidRDefault="00A47161" w:rsidP="00A47161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A47161">
        <w:rPr>
          <w:rFonts w:ascii="Calibri" w:eastAsia="Times New Roman" w:hAnsi="Calibri" w:cs="Times New Roman"/>
          <w:sz w:val="24"/>
          <w:szCs w:val="24"/>
          <w:lang w:eastAsia="cs-CZ"/>
        </w:rPr>
        <w:t xml:space="preserve">KOŘENEK, Josef. </w:t>
      </w:r>
      <w:r w:rsidRPr="00A47161">
        <w:rPr>
          <w:rFonts w:ascii="Calibri" w:eastAsia="Times New Roman" w:hAnsi="Calibri" w:cs="Times New Roman"/>
          <w:i/>
          <w:sz w:val="24"/>
          <w:szCs w:val="24"/>
          <w:lang w:eastAsia="cs-CZ"/>
        </w:rPr>
        <w:t xml:space="preserve">Lékařská etika. 2. Vydání. </w:t>
      </w:r>
      <w:r w:rsidRPr="00A47161">
        <w:rPr>
          <w:rFonts w:ascii="Calibri" w:eastAsia="Times New Roman" w:hAnsi="Calibri" w:cs="Times New Roman"/>
          <w:sz w:val="24"/>
          <w:szCs w:val="24"/>
          <w:lang w:eastAsia="cs-CZ"/>
        </w:rPr>
        <w:t>Praha: Triton, 2004. ISBN 80-7254-538-8</w:t>
      </w:r>
    </w:p>
    <w:p w14:paraId="41F7D22B" w14:textId="77777777" w:rsidR="00A47161" w:rsidRPr="00A47161" w:rsidRDefault="00A47161" w:rsidP="00A47161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A47161">
        <w:rPr>
          <w:rFonts w:ascii="Calibri" w:eastAsia="Times New Roman" w:hAnsi="Calibri" w:cs="Times New Roman"/>
          <w:sz w:val="24"/>
          <w:szCs w:val="24"/>
          <w:lang w:eastAsia="cs-CZ"/>
        </w:rPr>
        <w:t xml:space="preserve">KUPKA, J. Přehled dějin filosofie. Praha: Kupka, 2009. ISBN </w:t>
      </w:r>
      <w:proofErr w:type="gramStart"/>
      <w:r w:rsidRPr="00A47161">
        <w:rPr>
          <w:rFonts w:ascii="Calibri" w:eastAsia="Times New Roman" w:hAnsi="Calibri" w:cs="Times New Roman"/>
          <w:sz w:val="24"/>
          <w:szCs w:val="24"/>
          <w:lang w:eastAsia="cs-CZ"/>
        </w:rPr>
        <w:t>978- 80</w:t>
      </w:r>
      <w:proofErr w:type="gramEnd"/>
      <w:r w:rsidRPr="00A47161">
        <w:rPr>
          <w:rFonts w:ascii="Calibri" w:eastAsia="Times New Roman" w:hAnsi="Calibri" w:cs="Times New Roman"/>
          <w:sz w:val="24"/>
          <w:szCs w:val="24"/>
          <w:lang w:eastAsia="cs-CZ"/>
        </w:rPr>
        <w:t>-87020-00-5.</w:t>
      </w:r>
    </w:p>
    <w:p w14:paraId="5B4696A8" w14:textId="77777777" w:rsidR="00A47161" w:rsidRPr="00A47161" w:rsidRDefault="00A47161" w:rsidP="00A47161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A47161">
        <w:rPr>
          <w:rFonts w:ascii="Calibri" w:eastAsia="Times New Roman" w:hAnsi="Calibri" w:cs="Times New Roman"/>
          <w:sz w:val="24"/>
          <w:szCs w:val="24"/>
          <w:lang w:eastAsia="cs-CZ"/>
        </w:rPr>
        <w:t xml:space="preserve">MUNZAROVÁ, Marta. </w:t>
      </w:r>
      <w:r w:rsidRPr="00A47161">
        <w:rPr>
          <w:rFonts w:ascii="Calibri" w:eastAsia="Times New Roman" w:hAnsi="Calibri" w:cs="Times New Roman"/>
          <w:i/>
          <w:sz w:val="24"/>
          <w:szCs w:val="24"/>
          <w:lang w:eastAsia="cs-CZ"/>
        </w:rPr>
        <w:t xml:space="preserve">Zdravotnická etika od A do Z. </w:t>
      </w:r>
      <w:r w:rsidRPr="00A47161">
        <w:rPr>
          <w:rFonts w:ascii="Calibri" w:eastAsia="Times New Roman" w:hAnsi="Calibri" w:cs="Times New Roman"/>
          <w:sz w:val="24"/>
          <w:szCs w:val="24"/>
          <w:lang w:eastAsia="cs-CZ"/>
        </w:rPr>
        <w:t xml:space="preserve">Praha: </w:t>
      </w:r>
      <w:proofErr w:type="spellStart"/>
      <w:r w:rsidRPr="00A47161">
        <w:rPr>
          <w:rFonts w:ascii="Calibri" w:eastAsia="Times New Roman" w:hAnsi="Calibri" w:cs="Times New Roman"/>
          <w:sz w:val="24"/>
          <w:szCs w:val="24"/>
          <w:lang w:eastAsia="cs-CZ"/>
        </w:rPr>
        <w:t>Grada</w:t>
      </w:r>
      <w:proofErr w:type="spellEnd"/>
      <w:r w:rsidRPr="00A47161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2005. </w:t>
      </w:r>
    </w:p>
    <w:p w14:paraId="3E0E9F78" w14:textId="77777777" w:rsidR="00A47161" w:rsidRPr="00A47161" w:rsidRDefault="00A47161" w:rsidP="00A47161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A47161">
        <w:rPr>
          <w:rFonts w:ascii="Calibri" w:eastAsia="Times New Roman" w:hAnsi="Calibri" w:cs="Times New Roman"/>
          <w:sz w:val="24"/>
          <w:szCs w:val="24"/>
          <w:lang w:eastAsia="cs-CZ"/>
        </w:rPr>
        <w:t>ISBN 80-247-1024-2.</w:t>
      </w:r>
    </w:p>
    <w:p w14:paraId="5208A2C6" w14:textId="77777777" w:rsidR="00A47161" w:rsidRPr="00A47161" w:rsidRDefault="00A47161" w:rsidP="00A47161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A47161">
        <w:rPr>
          <w:rFonts w:ascii="Calibri" w:eastAsia="Times New Roman" w:hAnsi="Calibri" w:cs="Times New Roman"/>
          <w:sz w:val="24"/>
          <w:szCs w:val="24"/>
          <w:lang w:eastAsia="cs-CZ"/>
        </w:rPr>
        <w:t xml:space="preserve">NESVATBA, Petr. </w:t>
      </w:r>
      <w:r w:rsidRPr="00A47161">
        <w:rPr>
          <w:rFonts w:ascii="Calibri" w:eastAsia="Times New Roman" w:hAnsi="Calibri" w:cs="Times New Roman"/>
          <w:i/>
          <w:sz w:val="24"/>
          <w:szCs w:val="24"/>
          <w:lang w:eastAsia="cs-CZ"/>
        </w:rPr>
        <w:t xml:space="preserve">Filosofie a etika. </w:t>
      </w:r>
      <w:r w:rsidRPr="00A47161">
        <w:rPr>
          <w:rFonts w:ascii="Calibri" w:eastAsia="Times New Roman" w:hAnsi="Calibri" w:cs="Times New Roman"/>
          <w:sz w:val="24"/>
          <w:szCs w:val="24"/>
          <w:lang w:eastAsia="cs-CZ"/>
        </w:rPr>
        <w:t>Plzeň: Aleš Čeněk, 2006. ISBN 80-86898-92-X.</w:t>
      </w:r>
    </w:p>
    <w:p w14:paraId="30595A26" w14:textId="77777777" w:rsidR="00A47161" w:rsidRPr="00A47161" w:rsidRDefault="00A47161" w:rsidP="00A47161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A47161">
        <w:rPr>
          <w:rFonts w:ascii="Calibri" w:eastAsia="Calibri" w:hAnsi="Calibri" w:cs="Times New Roman"/>
        </w:rPr>
        <w:t xml:space="preserve">SVATOŠOVÁ, Marie. Víme si rady s duchovními potřebami nemocných? Praha: </w:t>
      </w:r>
      <w:proofErr w:type="spellStart"/>
      <w:r w:rsidRPr="00A47161">
        <w:rPr>
          <w:rFonts w:ascii="Calibri" w:eastAsia="Calibri" w:hAnsi="Calibri" w:cs="Times New Roman"/>
        </w:rPr>
        <w:t>Grada</w:t>
      </w:r>
      <w:proofErr w:type="spellEnd"/>
      <w:r w:rsidRPr="00A47161">
        <w:rPr>
          <w:rFonts w:ascii="Calibri" w:eastAsia="Calibri" w:hAnsi="Calibri" w:cs="Times New Roman"/>
        </w:rPr>
        <w:t>. 2012. ISBN 978-80-247-4107-9.</w:t>
      </w:r>
    </w:p>
    <w:p w14:paraId="6EE443EF" w14:textId="77777777" w:rsidR="00A47161" w:rsidRPr="00A47161" w:rsidRDefault="00A47161" w:rsidP="00A47161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cs-CZ"/>
        </w:rPr>
      </w:pPr>
    </w:p>
    <w:bookmarkEnd w:id="0"/>
    <w:p w14:paraId="7CCEA853" w14:textId="77777777" w:rsidR="00DE2375" w:rsidRDefault="00DE2375"/>
    <w:sectPr w:rsidR="00DE23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76590"/>
    <w:multiLevelType w:val="hybridMultilevel"/>
    <w:tmpl w:val="488EE06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F7EE7"/>
    <w:multiLevelType w:val="hybridMultilevel"/>
    <w:tmpl w:val="575609E6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5DA4A2C"/>
    <w:multiLevelType w:val="hybridMultilevel"/>
    <w:tmpl w:val="89B0856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292"/>
    <w:rsid w:val="001C2292"/>
    <w:rsid w:val="00A47161"/>
    <w:rsid w:val="00DE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57CB98-7479-4A62-981B-D1E5C5C50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2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swww1/Poklady%20k%20vuce/Etika.aspx" TargetMode="External"/><Relationship Id="rId5" Type="http://schemas.openxmlformats.org/officeDocument/2006/relationships/hyperlink" Target="mailto:markova@vszdrav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730</Words>
  <Characters>4309</Characters>
  <Application>Microsoft Office Word</Application>
  <DocSecurity>0</DocSecurity>
  <Lines>35</Lines>
  <Paragraphs>10</Paragraphs>
  <ScaleCrop>false</ScaleCrop>
  <Company>VSZDRAV</Company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Marková Eva</dc:creator>
  <cp:keywords/>
  <dc:description/>
  <cp:lastModifiedBy>Marková Eva</cp:lastModifiedBy>
  <cp:revision>2</cp:revision>
  <dcterms:created xsi:type="dcterms:W3CDTF">2019-12-16T09:30:00Z</dcterms:created>
  <dcterms:modified xsi:type="dcterms:W3CDTF">2019-12-16T09:31:00Z</dcterms:modified>
</cp:coreProperties>
</file>