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4" w:rsidRPr="0043391D" w:rsidRDefault="003543C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786994" w:rsidRDefault="00786994"/>
    <w:p w:rsidR="00786994" w:rsidRDefault="00786994"/>
    <w:p w:rsidR="003543C9" w:rsidRDefault="003543C9">
      <w:pPr>
        <w:jc w:val="center"/>
        <w:rPr>
          <w:b/>
          <w:bCs/>
          <w:sz w:val="28"/>
          <w:u w:val="single"/>
        </w:rPr>
      </w:pPr>
    </w:p>
    <w:p w:rsidR="001B6892" w:rsidRPr="00D73F5E" w:rsidRDefault="0043391D" w:rsidP="001B6892">
      <w:r w:rsidRPr="0043391D">
        <w:rPr>
          <w:b/>
          <w:bCs/>
        </w:rPr>
        <w:t>Název předmětu</w:t>
      </w:r>
      <w:r>
        <w:rPr>
          <w:b/>
          <w:bCs/>
        </w:rPr>
        <w:t>:</w:t>
      </w:r>
      <w:r w:rsidR="00784C23">
        <w:rPr>
          <w:b/>
          <w:bCs/>
        </w:rPr>
        <w:t xml:space="preserve"> </w:t>
      </w:r>
      <w:r w:rsidR="009E1E9F">
        <w:rPr>
          <w:b/>
          <w:sz w:val="20"/>
          <w:szCs w:val="20"/>
        </w:rPr>
        <w:t xml:space="preserve">PROFESNÍ </w:t>
      </w:r>
      <w:r w:rsidR="00324D82" w:rsidRPr="00246052">
        <w:rPr>
          <w:b/>
          <w:sz w:val="20"/>
          <w:szCs w:val="20"/>
        </w:rPr>
        <w:t>KOMUNIKACE A PREVENCE NÁSILÍ</w:t>
      </w:r>
    </w:p>
    <w:p w:rsidR="002F2E48" w:rsidRPr="008C0565" w:rsidRDefault="002F2E48" w:rsidP="002F2E48">
      <w:pPr>
        <w:tabs>
          <w:tab w:val="left" w:pos="2880"/>
        </w:tabs>
        <w:rPr>
          <w:color w:val="000000"/>
        </w:rPr>
      </w:pPr>
    </w:p>
    <w:p w:rsidR="00786994" w:rsidRPr="00435A84" w:rsidRDefault="00786994">
      <w:pPr>
        <w:jc w:val="both"/>
        <w:rPr>
          <w:b/>
          <w:bCs/>
          <w:sz w:val="28"/>
        </w:rPr>
      </w:pPr>
    </w:p>
    <w:p w:rsidR="00435A84" w:rsidRDefault="00786994" w:rsidP="00435A84">
      <w:pPr>
        <w:jc w:val="both"/>
      </w:pPr>
      <w:r w:rsidRPr="0043391D">
        <w:rPr>
          <w:b/>
        </w:rPr>
        <w:t>Studijní obor:</w:t>
      </w:r>
      <w:r w:rsidR="009F5989">
        <w:rPr>
          <w:b/>
        </w:rPr>
        <w:t xml:space="preserve"> </w:t>
      </w:r>
      <w:r w:rsidR="00D47F8F" w:rsidRPr="00504D99">
        <w:t>Zd</w:t>
      </w:r>
      <w:r w:rsidR="00D47F8F">
        <w:t>r</w:t>
      </w:r>
      <w:r w:rsidR="00D47F8F" w:rsidRPr="00504D99">
        <w:t>avotnický záchranář</w:t>
      </w:r>
      <w:r w:rsidR="001B6892">
        <w:t xml:space="preserve"> – </w:t>
      </w:r>
      <w:r w:rsidR="00A16C01">
        <w:t>1</w:t>
      </w:r>
      <w:r w:rsidR="002A3BC0">
        <w:t>AZZ</w:t>
      </w:r>
      <w:r w:rsidR="00A16C01">
        <w:t>, 2AZZ</w:t>
      </w:r>
      <w:r w:rsidR="00423919">
        <w:t>, 2BZZ</w:t>
      </w:r>
    </w:p>
    <w:p w:rsidR="00D47F8F" w:rsidRPr="0043391D" w:rsidRDefault="00D47F8F" w:rsidP="00435A84">
      <w:pPr>
        <w:jc w:val="both"/>
        <w:rPr>
          <w:b/>
          <w:bCs/>
          <w:iCs/>
        </w:rPr>
      </w:pPr>
    </w:p>
    <w:p w:rsidR="00786994" w:rsidRPr="002F2E48" w:rsidRDefault="00786994">
      <w:r w:rsidRPr="0043391D">
        <w:rPr>
          <w:b/>
        </w:rPr>
        <w:t>Přednášející:</w:t>
      </w:r>
      <w:r w:rsidR="009F5989">
        <w:rPr>
          <w:b/>
        </w:rPr>
        <w:t xml:space="preserve"> </w:t>
      </w:r>
      <w:r w:rsidR="001B6892" w:rsidRPr="00D73F5E">
        <w:t>Mgr.</w:t>
      </w:r>
      <w:r w:rsidR="003E3B46">
        <w:t xml:space="preserve"> </w:t>
      </w:r>
      <w:r w:rsidR="00324D82">
        <w:t>Jaroslav Pekara</w:t>
      </w:r>
      <w:r w:rsidR="003E3B46">
        <w:t>, Ph.</w:t>
      </w:r>
      <w:r w:rsidR="00E00AD4">
        <w:t>D.</w:t>
      </w:r>
      <w:r w:rsidR="00324D82">
        <w:t xml:space="preserve"> </w:t>
      </w:r>
    </w:p>
    <w:p w:rsidR="00786994" w:rsidRDefault="00786994"/>
    <w:p w:rsidR="00786994" w:rsidRDefault="00786994"/>
    <w:p w:rsidR="0043391D" w:rsidRDefault="0043391D" w:rsidP="0043391D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43391D" w:rsidRDefault="0043391D" w:rsidP="0043391D">
      <w:pPr>
        <w:jc w:val="both"/>
        <w:rPr>
          <w:b/>
        </w:rPr>
      </w:pP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docházka –</w:t>
      </w:r>
      <w:r w:rsidR="00324D82">
        <w:t xml:space="preserve"> </w:t>
      </w:r>
      <w:r w:rsidRPr="00D73F5E">
        <w:t>(nutné splnit minimálně  ½ docházky)</w:t>
      </w:r>
    </w:p>
    <w:p w:rsidR="001B6892" w:rsidRPr="00D73F5E" w:rsidRDefault="001B6892" w:rsidP="001B6892">
      <w:pPr>
        <w:numPr>
          <w:ilvl w:val="0"/>
          <w:numId w:val="18"/>
        </w:numPr>
        <w:suppressAutoHyphens/>
      </w:pPr>
      <w:r>
        <w:t xml:space="preserve">je možné omluvit polovinu docházky – omluva se počítá vždy maximálně den předem emailem na: </w:t>
      </w:r>
      <w:r w:rsidR="00324D82">
        <w:t>pekara@vszdrav.cz</w:t>
      </w: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samostatná aktivita ze strany studenta</w:t>
      </w:r>
      <w:r w:rsidR="00324D82">
        <w:t xml:space="preserve"> </w:t>
      </w:r>
      <w:r w:rsidRPr="00D73F5E">
        <w:t>(</w:t>
      </w:r>
      <w:r>
        <w:t xml:space="preserve">pomoc při výuce, </w:t>
      </w:r>
      <w:r w:rsidR="00247295">
        <w:t>aktivní účast na výuce, mimoškolních aktivitách</w:t>
      </w:r>
      <w:r>
        <w:t>)</w:t>
      </w:r>
    </w:p>
    <w:p w:rsidR="001B6892" w:rsidRPr="00A16C01" w:rsidRDefault="00324D82" w:rsidP="00A16C01">
      <w:pPr>
        <w:numPr>
          <w:ilvl w:val="0"/>
          <w:numId w:val="18"/>
        </w:numPr>
        <w:suppressAutoHyphens/>
      </w:pPr>
      <w:proofErr w:type="gramStart"/>
      <w:r w:rsidRPr="00D01B35">
        <w:rPr>
          <w:b/>
          <w:highlight w:val="yellow"/>
          <w:u w:val="single"/>
        </w:rPr>
        <w:t>zápočet</w:t>
      </w:r>
      <w:proofErr w:type="gramEnd"/>
      <w:r w:rsidRPr="00D01B35">
        <w:rPr>
          <w:b/>
          <w:highlight w:val="yellow"/>
          <w:u w:val="single"/>
        </w:rPr>
        <w:t xml:space="preserve"> –</w:t>
      </w:r>
      <w:proofErr w:type="gramStart"/>
      <w:r w:rsidR="00A16C01">
        <w:rPr>
          <w:b/>
          <w:u w:val="single"/>
        </w:rPr>
        <w:t>provedení</w:t>
      </w:r>
      <w:proofErr w:type="gramEnd"/>
      <w:r w:rsidR="00A16C01">
        <w:rPr>
          <w:b/>
          <w:u w:val="single"/>
        </w:rPr>
        <w:t xml:space="preserve"> rozhovoru dle níže přiloženého schématu:</w:t>
      </w:r>
    </w:p>
    <w:p w:rsidR="00A16C01" w:rsidRDefault="00A16C01" w:rsidP="00A16C01">
      <w:pPr>
        <w:suppressAutoHyphens/>
        <w:rPr>
          <w:b/>
          <w:u w:val="single"/>
        </w:rPr>
      </w:pPr>
    </w:p>
    <w:p w:rsidR="00A16C01" w:rsidRDefault="00A16C01" w:rsidP="00A16C01">
      <w:pPr>
        <w:suppressAutoHyphens/>
        <w:rPr>
          <w:b/>
          <w:u w:val="single"/>
        </w:rPr>
      </w:pPr>
    </w:p>
    <w:p w:rsidR="00A16C01" w:rsidRPr="00A16C01" w:rsidRDefault="00A16C01" w:rsidP="00A16C01">
      <w:pPr>
        <w:suppressAutoHyphens/>
      </w:pPr>
      <w:r>
        <w:t xml:space="preserve">Studenti provedou rozhovor s doporučenou osobou. V rozhovoru použijí doporučené otázky, rozhovor budou nahrávat a </w:t>
      </w:r>
      <w:r w:rsidR="005B3AD5">
        <w:t>p</w:t>
      </w:r>
      <w:r w:rsidR="00FC799B">
        <w:t>ak se rozho</w:t>
      </w:r>
      <w:r>
        <w:t>v</w:t>
      </w:r>
      <w:r w:rsidR="00FC799B">
        <w:t>o</w:t>
      </w:r>
      <w:r>
        <w:t xml:space="preserve">r přepíše do </w:t>
      </w:r>
      <w:proofErr w:type="spellStart"/>
      <w:r>
        <w:t>wordu</w:t>
      </w:r>
      <w:proofErr w:type="spellEnd"/>
      <w:r>
        <w:t>. Vypracovaný rozhovor zašlete vedoucímu předm</w:t>
      </w:r>
      <w:r w:rsidR="005B3AD5">
        <w:t>ě</w:t>
      </w:r>
      <w:r>
        <w:t xml:space="preserve">tu na email. </w:t>
      </w:r>
      <w:r>
        <w:br/>
        <w:t>Prosím ubezpečte dotazované, že vše je anonymní a je to součástí zápočtu předmětu. Dotazovaní budou v rozhovorech vystupovat pod číslem, nikoliv pod jménem.</w:t>
      </w:r>
    </w:p>
    <w:p w:rsidR="009979EF" w:rsidRDefault="009979EF" w:rsidP="009979EF">
      <w:pPr>
        <w:spacing w:line="360" w:lineRule="auto"/>
        <w:jc w:val="both"/>
      </w:pPr>
      <w:r>
        <w:t>--------------------------------------------------------------------------------------------------------------</w:t>
      </w:r>
    </w:p>
    <w:p w:rsidR="00637302" w:rsidRDefault="00637302">
      <w:r>
        <w:br w:type="page"/>
      </w:r>
    </w:p>
    <w:p w:rsidR="00247295" w:rsidRDefault="00A16C01" w:rsidP="0043391D">
      <w:pPr>
        <w:jc w:val="both"/>
      </w:pPr>
      <w:r>
        <w:lastRenderedPageBreak/>
        <w:t>OTÁZKY K ROZHOVORU: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 xml:space="preserve">1. Uveďte prosím Váš věk, pohlaví a praxi – absolvování </w:t>
      </w:r>
      <w:r w:rsidR="005B3AD5">
        <w:t>školy</w:t>
      </w:r>
      <w:r>
        <w:t>.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>2. Jak vzpomínáte na předmět</w:t>
      </w:r>
      <w:r w:rsidR="00637302">
        <w:t>y</w:t>
      </w:r>
      <w:r>
        <w:t xml:space="preserve"> Profesionální komunikace a prevence násilí</w:t>
      </w:r>
      <w:r w:rsidR="00637302">
        <w:t xml:space="preserve"> a sebeobrana</w:t>
      </w:r>
      <w:r>
        <w:t>?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 xml:space="preserve">3. Co Vám zůstalo v hlavě v rámci </w:t>
      </w:r>
      <w:r w:rsidR="00637302">
        <w:t>předmětů</w:t>
      </w:r>
      <w:r>
        <w:t xml:space="preserve"> Profesionální komunikace a prevence násilí</w:t>
      </w:r>
      <w:r w:rsidR="00637302">
        <w:t xml:space="preserve"> a sebeobrana</w:t>
      </w:r>
      <w:r>
        <w:t>?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>4. Všimli jste si někdy, že řešíte konflikty pomocí schémat, které se probírali v př</w:t>
      </w:r>
      <w:r w:rsidR="00637302">
        <w:t>edmětech</w:t>
      </w:r>
      <w:r>
        <w:t>?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>5. Co konkrétně vám z daného předmětu pomohlo pro praxi?</w:t>
      </w:r>
    </w:p>
    <w:p w:rsidR="00A16C01" w:rsidRDefault="00A16C01" w:rsidP="0043391D">
      <w:pPr>
        <w:jc w:val="both"/>
      </w:pPr>
    </w:p>
    <w:p w:rsidR="00A16C01" w:rsidRDefault="00A16C01" w:rsidP="0043391D">
      <w:pPr>
        <w:jc w:val="both"/>
      </w:pPr>
      <w:r>
        <w:t>6. Co k</w:t>
      </w:r>
      <w:r w:rsidR="00637302">
        <w:t>onkrétně V</w:t>
      </w:r>
      <w:r>
        <w:t>ám z daného předmětu pomohlo pro osobní život?</w:t>
      </w:r>
    </w:p>
    <w:p w:rsidR="00A16C01" w:rsidRDefault="00A16C01" w:rsidP="0043391D">
      <w:pPr>
        <w:jc w:val="both"/>
      </w:pPr>
    </w:p>
    <w:p w:rsidR="00A16C01" w:rsidRDefault="00637302" w:rsidP="0043391D">
      <w:pPr>
        <w:jc w:val="both"/>
      </w:pPr>
      <w:r>
        <w:t>7. Jak se změnilo vaše vnímání konfliktu po absolvování předmětů?</w:t>
      </w:r>
    </w:p>
    <w:p w:rsidR="00637302" w:rsidRDefault="00637302" w:rsidP="0043391D">
      <w:pPr>
        <w:jc w:val="both"/>
      </w:pPr>
    </w:p>
    <w:p w:rsidR="00637302" w:rsidRDefault="00637302" w:rsidP="0043391D">
      <w:pPr>
        <w:jc w:val="both"/>
      </w:pPr>
      <w:r>
        <w:t xml:space="preserve">8. </w:t>
      </w:r>
      <w:r w:rsidR="006C5D24">
        <w:t>Jak vám tyto předmět pomohly během stáží v nemocnicích</w:t>
      </w:r>
      <w:r>
        <w:t>?</w:t>
      </w:r>
    </w:p>
    <w:p w:rsidR="00637302" w:rsidRDefault="00637302" w:rsidP="0043391D">
      <w:pPr>
        <w:jc w:val="both"/>
      </w:pPr>
    </w:p>
    <w:p w:rsidR="00637302" w:rsidRDefault="00637302" w:rsidP="0043391D">
      <w:pPr>
        <w:jc w:val="both"/>
      </w:pPr>
      <w:r>
        <w:t>9. Kterou komunikační techniku/</w:t>
      </w:r>
      <w:proofErr w:type="spellStart"/>
      <w:r>
        <w:t>ky</w:t>
      </w:r>
      <w:proofErr w:type="spellEnd"/>
      <w:r>
        <w:t xml:space="preserve"> si pamatujete?</w:t>
      </w:r>
    </w:p>
    <w:p w:rsidR="00637302" w:rsidRDefault="00637302" w:rsidP="0043391D">
      <w:pPr>
        <w:jc w:val="both"/>
      </w:pPr>
    </w:p>
    <w:p w:rsidR="00637302" w:rsidRDefault="00637302" w:rsidP="0043391D">
      <w:pPr>
        <w:jc w:val="both"/>
      </w:pPr>
      <w:r>
        <w:t>10. Kterou z technik fyzického omezení si pamatujete?</w:t>
      </w:r>
    </w:p>
    <w:p w:rsidR="005B3AD5" w:rsidRDefault="005B3AD5" w:rsidP="0043391D">
      <w:pPr>
        <w:jc w:val="both"/>
      </w:pPr>
    </w:p>
    <w:p w:rsidR="005B3AD5" w:rsidRDefault="005B3AD5" w:rsidP="0043391D">
      <w:pPr>
        <w:jc w:val="both"/>
      </w:pPr>
    </w:p>
    <w:p w:rsidR="005B3AD5" w:rsidRDefault="005B3AD5" w:rsidP="0043391D">
      <w:pPr>
        <w:jc w:val="both"/>
      </w:pPr>
    </w:p>
    <w:p w:rsidR="005B3AD5" w:rsidRPr="00784C23" w:rsidRDefault="005B3AD5" w:rsidP="0043391D">
      <w:pPr>
        <w:jc w:val="both"/>
      </w:pPr>
      <w:r>
        <w:t>OTÁZKY OBECNÉ</w:t>
      </w:r>
    </w:p>
    <w:p w:rsidR="00247295" w:rsidRDefault="00247295" w:rsidP="0043391D">
      <w:pPr>
        <w:jc w:val="both"/>
        <w:rPr>
          <w:b/>
        </w:rPr>
      </w:pP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byste definovali konflikt, agresi a násilí ve zdravotnictví?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Co stojí, podle Vás, za většinou konfliktů (jaké jsou příčiny)?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se snažíte řešit nastartovaného pacienta?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se snažíte řešit nastartovaného kolegu?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se snažíte řešit velký neklid pacienta?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se snažíte nastartování pacientů předcházet?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se snažíte nastartování kolegů předcházet?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Jak vnímáte pacienta přikurtovaného na lůžku?</w:t>
      </w:r>
    </w:p>
    <w:p w:rsidR="005B3AD5" w:rsidRDefault="005B3AD5" w:rsidP="005B3AD5">
      <w:pPr>
        <w:jc w:val="both"/>
      </w:pPr>
    </w:p>
    <w:p w:rsidR="005B3AD5" w:rsidRDefault="005B3AD5" w:rsidP="005B3AD5">
      <w:pPr>
        <w:pStyle w:val="Odstavecseseznamem"/>
        <w:numPr>
          <w:ilvl w:val="0"/>
          <w:numId w:val="21"/>
        </w:numPr>
        <w:jc w:val="both"/>
      </w:pPr>
      <w:r>
        <w:t>Co Vám pomáhá konflikty řešit?</w:t>
      </w:r>
    </w:p>
    <w:p w:rsidR="005B3AD5" w:rsidRDefault="005B3AD5" w:rsidP="005B3AD5">
      <w:pPr>
        <w:jc w:val="both"/>
      </w:pPr>
    </w:p>
    <w:p w:rsidR="005B3AD5" w:rsidRPr="00B72A4F" w:rsidRDefault="005B3AD5" w:rsidP="005B3AD5">
      <w:pPr>
        <w:pStyle w:val="Odstavecseseznamem"/>
        <w:numPr>
          <w:ilvl w:val="0"/>
          <w:numId w:val="21"/>
        </w:numPr>
        <w:jc w:val="both"/>
      </w:pPr>
      <w:r>
        <w:t>K čemu mohou být konflikty dobré?</w:t>
      </w:r>
    </w:p>
    <w:p w:rsidR="00637302" w:rsidRDefault="00637302" w:rsidP="0043391D">
      <w:pPr>
        <w:jc w:val="both"/>
        <w:rPr>
          <w:b/>
        </w:rPr>
      </w:pPr>
    </w:p>
    <w:p w:rsidR="00637302" w:rsidRDefault="00637302" w:rsidP="0043391D">
      <w:pPr>
        <w:jc w:val="both"/>
        <w:rPr>
          <w:b/>
        </w:rPr>
      </w:pPr>
    </w:p>
    <w:p w:rsidR="00FC799B" w:rsidRDefault="00FC799B" w:rsidP="0043391D">
      <w:pPr>
        <w:jc w:val="both"/>
        <w:rPr>
          <w:b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2520"/>
        <w:gridCol w:w="3080"/>
      </w:tblGrid>
      <w:tr w:rsidR="00791EE4" w:rsidRPr="00791EE4" w:rsidTr="00791E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ročník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Jména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Osoba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email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2BZZ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Radka, Lukáš, Míša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Richard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Kolesár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hyperlink r:id="rId9" w:history="1">
              <w:r w:rsidRPr="00791EE4">
                <w:rPr>
                  <w:rFonts w:ascii="Calibri" w:hAnsi="Calibri" w:cs="Calibri"/>
                  <w:color w:val="44546A"/>
                  <w:sz w:val="22"/>
                  <w:szCs w:val="22"/>
                </w:rPr>
                <w:t>kolesar8842@seznam.cz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2BZZ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Radka, Lukáš, Míša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Nela Tesařová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nelinka.t@gmail.com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Kája, Eva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Aneta Svobodová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eny.svobodova@gmail.com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Jozef, Martin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Sebastián Gut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Pr="00791EE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 xml:space="preserve">sebastian.gut@seznam.cz 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Anička, Veronika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Petr Novák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hyperlink r:id="rId11" w:history="1">
              <w:r w:rsidRPr="00791EE4">
                <w:rPr>
                  <w:rFonts w:ascii="Calibri" w:hAnsi="Calibri" w:cs="Calibri"/>
                  <w:color w:val="44546A"/>
                  <w:sz w:val="22"/>
                  <w:szCs w:val="22"/>
                </w:rPr>
                <w:t xml:space="preserve">petr26novak@seznam.cz 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2AZZ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Michal, Kuba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Marek Malý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hyperlink r:id="rId12" w:history="1">
              <w:r w:rsidRPr="00791EE4">
                <w:rPr>
                  <w:rFonts w:ascii="Calibri" w:hAnsi="Calibri" w:cs="Calibri"/>
                  <w:color w:val="44546A"/>
                  <w:sz w:val="22"/>
                  <w:szCs w:val="22"/>
                </w:rPr>
                <w:t>malymarek96@gmail.com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1AZZ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Betty, Iva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Kristýna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Fajferová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hyperlink r:id="rId13" w:history="1">
              <w:r w:rsidRPr="00791EE4">
                <w:rPr>
                  <w:rFonts w:ascii="Calibri" w:hAnsi="Calibri" w:cs="Calibri"/>
                  <w:color w:val="44546A"/>
                  <w:sz w:val="22"/>
                  <w:szCs w:val="22"/>
                </w:rPr>
                <w:t xml:space="preserve">k.fajferova@gmail.com 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1AZZ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Niki</w:t>
            </w:r>
            <w:proofErr w:type="spellEnd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Yuli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Eliška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Brennerová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Pr="00791EE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elijasek@seznam.cz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1AZZ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Michal, Zuzka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Bob Králíček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Pr="00791EE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bohumil.kralicek@gmail.com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1AZZ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Aneta, Lenka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Martin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Tolkner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Pr="00791EE4">
                <w:rPr>
                  <w:rFonts w:ascii="Calibri" w:hAnsi="Calibri" w:cs="Calibri"/>
                  <w:color w:val="0563C1"/>
                  <w:sz w:val="22"/>
                  <w:szCs w:val="22"/>
                  <w:u w:val="single"/>
                </w:rPr>
                <w:t>mtolkner@gmail.com</w:t>
              </w:r>
            </w:hyperlink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1AZZ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Ondra, Dan,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Ydar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Krištof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Kristuf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MGCH@seznam.cz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44546A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44546A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EE4" w:rsidRPr="00791EE4" w:rsidRDefault="00791EE4" w:rsidP="00791E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dobrovolně - kdo by chtěl, ozve 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Denisa Strnadová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Bc. Kuba </w:t>
            </w:r>
            <w:proofErr w:type="spellStart"/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Príkazský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Klára Tomečková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Darina Koptová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1EE4" w:rsidRPr="00791EE4" w:rsidTr="0079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Bc. Karolína Stejskalová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EE4" w:rsidRPr="00791EE4" w:rsidRDefault="00791EE4" w:rsidP="00791E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1EE4">
              <w:rPr>
                <w:rFonts w:ascii="Calibri" w:hAnsi="Calibri" w:cs="Calibri"/>
                <w:color w:val="000000"/>
                <w:sz w:val="22"/>
                <w:szCs w:val="22"/>
              </w:rPr>
              <w:t>kaja.stej@seznam.cz</w:t>
            </w:r>
          </w:p>
        </w:tc>
      </w:tr>
    </w:tbl>
    <w:p w:rsidR="00791EE4" w:rsidRDefault="00791EE4" w:rsidP="0043391D">
      <w:pPr>
        <w:jc w:val="both"/>
        <w:rPr>
          <w:b/>
        </w:rPr>
      </w:pPr>
      <w:bookmarkStart w:id="0" w:name="_GoBack"/>
      <w:bookmarkEnd w:id="0"/>
    </w:p>
    <w:sectPr w:rsidR="00791EE4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F6A"/>
    <w:multiLevelType w:val="hybridMultilevel"/>
    <w:tmpl w:val="D77C2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69C"/>
    <w:multiLevelType w:val="hybridMultilevel"/>
    <w:tmpl w:val="DC0C4FA4"/>
    <w:lvl w:ilvl="0" w:tplc="04050019">
      <w:start w:val="1"/>
      <w:numFmt w:val="lowerLetter"/>
      <w:lvlText w:val="%1."/>
      <w:lvlJc w:val="left"/>
      <w:pPr>
        <w:ind w:left="1122" w:hanging="360"/>
      </w:p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0860040E"/>
    <w:multiLevelType w:val="hybridMultilevel"/>
    <w:tmpl w:val="70587C46"/>
    <w:lvl w:ilvl="0" w:tplc="F26EFBBA">
      <w:numFmt w:val="bullet"/>
      <w:pStyle w:val="odsazeni0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2D2D97"/>
    <w:multiLevelType w:val="hybridMultilevel"/>
    <w:tmpl w:val="986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26A0C"/>
    <w:multiLevelType w:val="hybridMultilevel"/>
    <w:tmpl w:val="2EC0E472"/>
    <w:lvl w:ilvl="0" w:tplc="AE58E6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EAC"/>
    <w:multiLevelType w:val="hybridMultilevel"/>
    <w:tmpl w:val="8EA02D4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2F1D28"/>
    <w:multiLevelType w:val="hybridMultilevel"/>
    <w:tmpl w:val="45B6D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091"/>
    <w:multiLevelType w:val="hybridMultilevel"/>
    <w:tmpl w:val="0090F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1597"/>
    <w:multiLevelType w:val="hybridMultilevel"/>
    <w:tmpl w:val="2B364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4753D"/>
    <w:multiLevelType w:val="hybridMultilevel"/>
    <w:tmpl w:val="C264045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378AD"/>
    <w:multiLevelType w:val="multilevel"/>
    <w:tmpl w:val="59C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6C000BA"/>
    <w:multiLevelType w:val="hybridMultilevel"/>
    <w:tmpl w:val="AFD050E2"/>
    <w:lvl w:ilvl="0" w:tplc="5226E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4EC5"/>
    <w:multiLevelType w:val="hybridMultilevel"/>
    <w:tmpl w:val="016E2B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7502E"/>
    <w:multiLevelType w:val="hybridMultilevel"/>
    <w:tmpl w:val="828A5A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9AE"/>
    <w:multiLevelType w:val="multilevel"/>
    <w:tmpl w:val="F6A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69453E"/>
    <w:multiLevelType w:val="hybridMultilevel"/>
    <w:tmpl w:val="BC48C2F2"/>
    <w:lvl w:ilvl="0" w:tplc="86668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33FA8"/>
    <w:multiLevelType w:val="hybridMultilevel"/>
    <w:tmpl w:val="3BAE0BD8"/>
    <w:lvl w:ilvl="0" w:tplc="D1262CDA">
      <w:start w:val="1"/>
      <w:numFmt w:val="bullet"/>
      <w:pStyle w:val="cp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5DA3"/>
    <w:multiLevelType w:val="hybridMultilevel"/>
    <w:tmpl w:val="76A405EE"/>
    <w:lvl w:ilvl="0" w:tplc="134CC6E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19"/>
  </w:num>
  <w:num w:numId="16">
    <w:abstractNumId w:val="3"/>
  </w:num>
  <w:num w:numId="17">
    <w:abstractNumId w:val="6"/>
  </w:num>
  <w:num w:numId="18">
    <w:abstractNumId w:val="4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4"/>
    <w:rsid w:val="000B12AE"/>
    <w:rsid w:val="001006CD"/>
    <w:rsid w:val="001057EA"/>
    <w:rsid w:val="00165F4A"/>
    <w:rsid w:val="00194A8E"/>
    <w:rsid w:val="001B6892"/>
    <w:rsid w:val="001C644B"/>
    <w:rsid w:val="001E77F3"/>
    <w:rsid w:val="00247295"/>
    <w:rsid w:val="0027491E"/>
    <w:rsid w:val="00292B12"/>
    <w:rsid w:val="002A3BC0"/>
    <w:rsid w:val="002D6C1F"/>
    <w:rsid w:val="002F2E48"/>
    <w:rsid w:val="002F653B"/>
    <w:rsid w:val="002F7E9A"/>
    <w:rsid w:val="00324D82"/>
    <w:rsid w:val="00336884"/>
    <w:rsid w:val="003543C9"/>
    <w:rsid w:val="003A5A00"/>
    <w:rsid w:val="003E3B46"/>
    <w:rsid w:val="00423919"/>
    <w:rsid w:val="0043391D"/>
    <w:rsid w:val="00435A84"/>
    <w:rsid w:val="00464408"/>
    <w:rsid w:val="004C1810"/>
    <w:rsid w:val="004D1C7C"/>
    <w:rsid w:val="00504932"/>
    <w:rsid w:val="005930C9"/>
    <w:rsid w:val="005A7A9D"/>
    <w:rsid w:val="005B3AD5"/>
    <w:rsid w:val="00637302"/>
    <w:rsid w:val="006B5C5F"/>
    <w:rsid w:val="006C5D24"/>
    <w:rsid w:val="00784C23"/>
    <w:rsid w:val="00786994"/>
    <w:rsid w:val="00791EE4"/>
    <w:rsid w:val="007C513E"/>
    <w:rsid w:val="00810BC3"/>
    <w:rsid w:val="008641CA"/>
    <w:rsid w:val="00884D0F"/>
    <w:rsid w:val="008B2DD8"/>
    <w:rsid w:val="009979EF"/>
    <w:rsid w:val="009B09CC"/>
    <w:rsid w:val="009E1E9F"/>
    <w:rsid w:val="009E44AF"/>
    <w:rsid w:val="009F5989"/>
    <w:rsid w:val="00A102A7"/>
    <w:rsid w:val="00A13125"/>
    <w:rsid w:val="00A16C01"/>
    <w:rsid w:val="00AA1DA7"/>
    <w:rsid w:val="00AE1AC0"/>
    <w:rsid w:val="00B1383A"/>
    <w:rsid w:val="00B1479F"/>
    <w:rsid w:val="00B34A91"/>
    <w:rsid w:val="00B72A4F"/>
    <w:rsid w:val="00C0058F"/>
    <w:rsid w:val="00CE334F"/>
    <w:rsid w:val="00D01B35"/>
    <w:rsid w:val="00D47F8F"/>
    <w:rsid w:val="00D65D40"/>
    <w:rsid w:val="00DD595F"/>
    <w:rsid w:val="00E00AD4"/>
    <w:rsid w:val="00EA3FEE"/>
    <w:rsid w:val="00ED31D0"/>
    <w:rsid w:val="00EF3036"/>
    <w:rsid w:val="00F10708"/>
    <w:rsid w:val="00F73CB9"/>
    <w:rsid w:val="00F90746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9E56-7363-4F2E-AFBE-9A45EDB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44B"/>
    <w:rPr>
      <w:sz w:val="24"/>
      <w:szCs w:val="24"/>
    </w:rPr>
  </w:style>
  <w:style w:type="paragraph" w:styleId="Nadpis1">
    <w:name w:val="heading 1"/>
    <w:basedOn w:val="Normln"/>
    <w:next w:val="Normln"/>
    <w:qFormat/>
    <w:rsid w:val="001C644B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C644B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C644B"/>
    <w:pPr>
      <w:ind w:left="1416" w:hanging="1416"/>
      <w:jc w:val="both"/>
    </w:pPr>
  </w:style>
  <w:style w:type="paragraph" w:styleId="Zkladntextodsazen2">
    <w:name w:val="Body Text Indent 2"/>
    <w:basedOn w:val="Normln"/>
    <w:rsid w:val="001C644B"/>
    <w:pPr>
      <w:ind w:left="540" w:hanging="180"/>
      <w:jc w:val="both"/>
    </w:pPr>
  </w:style>
  <w:style w:type="paragraph" w:styleId="Zkladntext">
    <w:name w:val="Body Text"/>
    <w:basedOn w:val="Normln"/>
    <w:rsid w:val="001C644B"/>
    <w:pPr>
      <w:jc w:val="both"/>
    </w:pPr>
  </w:style>
  <w:style w:type="paragraph" w:styleId="Rozloendokumentu">
    <w:name w:val="Document Map"/>
    <w:basedOn w:val="Normln"/>
    <w:semiHidden/>
    <w:rsid w:val="001C6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A84"/>
    <w:pPr>
      <w:ind w:left="720"/>
      <w:contextualSpacing/>
    </w:pPr>
  </w:style>
  <w:style w:type="paragraph" w:customStyle="1" w:styleId="cpodrky">
    <w:name w:val="cp odrážky"/>
    <w:basedOn w:val="Normln"/>
    <w:rsid w:val="007C513E"/>
    <w:pPr>
      <w:numPr>
        <w:numId w:val="12"/>
      </w:numPr>
      <w:spacing w:line="360" w:lineRule="auto"/>
    </w:pPr>
  </w:style>
  <w:style w:type="character" w:styleId="Hypertextovodkaz">
    <w:name w:val="Hyperlink"/>
    <w:basedOn w:val="Standardnpsmoodstavce"/>
    <w:uiPriority w:val="99"/>
    <w:rsid w:val="002F2E48"/>
    <w:rPr>
      <w:color w:val="0000FF"/>
      <w:u w:val="single"/>
    </w:rPr>
  </w:style>
  <w:style w:type="paragraph" w:customStyle="1" w:styleId="AnotaceCharCharChar">
    <w:name w:val="Anotace Char Char Char"/>
    <w:basedOn w:val="Normln"/>
    <w:link w:val="AnotaceCharCharCharChar"/>
    <w:uiPriority w:val="99"/>
    <w:rsid w:val="00B34A91"/>
    <w:pPr>
      <w:jc w:val="both"/>
    </w:pPr>
  </w:style>
  <w:style w:type="character" w:customStyle="1" w:styleId="AnotaceCharCharCharChar">
    <w:name w:val="Anotace Char Char Char Char"/>
    <w:link w:val="AnotaceCharCharChar"/>
    <w:uiPriority w:val="99"/>
    <w:rsid w:val="00B34A91"/>
    <w:rPr>
      <w:sz w:val="24"/>
      <w:szCs w:val="24"/>
    </w:rPr>
  </w:style>
  <w:style w:type="paragraph" w:customStyle="1" w:styleId="odsazeni0">
    <w:name w:val="odsazeni 0"/>
    <w:aliases w:val="63"/>
    <w:basedOn w:val="AnotaceCharCharChar"/>
    <w:link w:val="odsazeni0Char"/>
    <w:qFormat/>
    <w:rsid w:val="00B34A91"/>
    <w:pPr>
      <w:numPr>
        <w:numId w:val="16"/>
      </w:numPr>
      <w:ind w:left="714" w:hanging="357"/>
    </w:pPr>
  </w:style>
  <w:style w:type="character" w:customStyle="1" w:styleId="odsazeni0Char">
    <w:name w:val="odsazeni 0 Char"/>
    <w:aliases w:val="63 Char"/>
    <w:basedOn w:val="AnotaceCharCharCharChar"/>
    <w:link w:val="odsazeni0"/>
    <w:rsid w:val="00B34A9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B68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2F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.fajferova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ymarek96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tolkner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26novak@seznam.cz" TargetMode="External"/><Relationship Id="rId5" Type="http://schemas.openxmlformats.org/officeDocument/2006/relationships/styles" Target="styles.xml"/><Relationship Id="rId15" Type="http://schemas.openxmlformats.org/officeDocument/2006/relationships/hyperlink" Target="mailto:bohumil.kralicek@gmail.com" TargetMode="External"/><Relationship Id="rId10" Type="http://schemas.openxmlformats.org/officeDocument/2006/relationships/hyperlink" Target="mailto:sebastian.gut@seznam.cz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olesar8842@seznam.cz" TargetMode="External"/><Relationship Id="rId14" Type="http://schemas.openxmlformats.org/officeDocument/2006/relationships/hyperlink" Target="mailto:elijasek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3B91036076141BF340C53CB9405A3" ma:contentTypeVersion="" ma:contentTypeDescription="Vytvoří nový dokument" ma:contentTypeScope="" ma:versionID="3cd7f401839d956e04d8bfcfbe161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CD76-39F1-498D-B4D5-5E7D4FC1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09636-AFE8-48E8-8F35-A09A8A71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9DB4D-F1B8-4B53-88F0-C1F626D8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Modul – Etika v Ošetřovatelství</vt:lpstr>
    </vt:vector>
  </TitlesOfParts>
  <Company>Vyšší zdravotnická škola Praha 5, Duškova 7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– Etika v Ošetřovatelství</dc:title>
  <dc:subject/>
  <dc:creator>Mgr.Vladimír Hozda</dc:creator>
  <cp:keywords/>
  <dc:description/>
  <cp:lastModifiedBy>VSZDRAV</cp:lastModifiedBy>
  <cp:revision>1</cp:revision>
  <cp:lastPrinted>2011-01-20T14:12:00Z</cp:lastPrinted>
  <dcterms:created xsi:type="dcterms:W3CDTF">2019-10-25T07:46:00Z</dcterms:created>
  <dcterms:modified xsi:type="dcterms:W3CDTF">2019-10-26T11:16:00Z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0x010100F1C3B91036076141BF340C53CB9405A3</vt:lpwstr>
  </property>
</Properties>
</file>