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E34" w:rsidRDefault="00462E34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2091055</wp:posOffset>
            </wp:positionH>
            <wp:positionV relativeFrom="paragraph">
              <wp:posOffset>0</wp:posOffset>
            </wp:positionV>
            <wp:extent cx="1295400" cy="906780"/>
            <wp:effectExtent l="0" t="0" r="0" b="7620"/>
            <wp:wrapTight wrapText="bothSides">
              <wp:wrapPolygon edited="0">
                <wp:start x="0" y="0"/>
                <wp:lineTo x="0" y="21328"/>
                <wp:lineTo x="21282" y="21328"/>
                <wp:lineTo x="21282" y="0"/>
                <wp:lineTo x="0" y="0"/>
              </wp:wrapPolygon>
            </wp:wrapTight>
            <wp:docPr id="1" name="Obrázek 1" descr="Vysoká škola zdravotnická, o.p.s. - Vysoké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ysoká škola zdravotnická, o.p.s. - Vysoké škol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2E34" w:rsidRDefault="00462E34"/>
    <w:p w:rsidR="00462E34" w:rsidRDefault="00462E34"/>
    <w:p w:rsidR="00462E34" w:rsidRDefault="00462E34"/>
    <w:p w:rsidR="006549A6" w:rsidRDefault="00462E34" w:rsidP="00462E34">
      <w:pPr>
        <w:jc w:val="center"/>
        <w:rPr>
          <w:rFonts w:ascii="Bahnschrift SemiBold Condensed" w:hAnsi="Bahnschrift SemiBold Condensed"/>
          <w:b/>
          <w:sz w:val="48"/>
        </w:rPr>
      </w:pPr>
      <w:r w:rsidRPr="00462E34">
        <w:rPr>
          <w:rFonts w:ascii="Bahnschrift SemiBold Condensed" w:hAnsi="Bahnschrift SemiBold Condensed"/>
          <w:b/>
          <w:sz w:val="48"/>
        </w:rPr>
        <w:t>PRAKTICKÝ LIST STUDENTA</w:t>
      </w:r>
    </w:p>
    <w:p w:rsidR="00462E34" w:rsidRPr="00462E34" w:rsidRDefault="00462E34" w:rsidP="00462E34">
      <w:pPr>
        <w:jc w:val="center"/>
        <w:rPr>
          <w:rFonts w:ascii="Bahnschrift SemiBold Condensed" w:hAnsi="Bahnschrift SemiBold Condensed"/>
          <w:b/>
          <w:sz w:val="56"/>
        </w:rPr>
      </w:pPr>
    </w:p>
    <w:p w:rsidR="00462E34" w:rsidRP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 xml:space="preserve">Předmět: </w:t>
      </w:r>
      <w:r w:rsidR="002A57B7" w:rsidRPr="002A57B7">
        <w:rPr>
          <w:rFonts w:ascii="Bahnschrift SemiBold Condensed" w:hAnsi="Bahnschrift SemiBold Condensed"/>
          <w:b/>
          <w:sz w:val="28"/>
          <w:highlight w:val="yellow"/>
        </w:rPr>
        <w:t>Profesionální komunikace a prevence násilí</w:t>
      </w:r>
    </w:p>
    <w:p w:rsidR="00462E34" w:rsidRP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>Jméno:</w:t>
      </w:r>
      <w:r w:rsidR="00FB710A">
        <w:rPr>
          <w:rFonts w:ascii="Bahnschrift SemiBold Condensed" w:hAnsi="Bahnschrift SemiBold Condensed"/>
          <w:b/>
          <w:sz w:val="28"/>
        </w:rPr>
        <w:t xml:space="preserve"> 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>
        <w:rPr>
          <w:rFonts w:ascii="Bahnschrift SemiBold Condensed" w:hAnsi="Bahnschrift SemiBold Condensed"/>
          <w:b/>
          <w:sz w:val="28"/>
        </w:rPr>
        <w:t xml:space="preserve">List číslo: </w:t>
      </w:r>
      <w:r w:rsidR="0043361C">
        <w:rPr>
          <w:rFonts w:ascii="Bahnschrift SemiBold Condensed" w:hAnsi="Bahnschrift SemiBold Condensed"/>
          <w:b/>
          <w:sz w:val="28"/>
        </w:rPr>
        <w:t>4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>
        <w:rPr>
          <w:rFonts w:ascii="Bahnschrift SemiBold Condensed" w:hAnsi="Bahnschrift SemiBold Condensed"/>
          <w:b/>
          <w:sz w:val="28"/>
        </w:rPr>
        <w:t xml:space="preserve">-------------------------------------------------------------------------------------- </w:t>
      </w:r>
    </w:p>
    <w:p w:rsidR="00A87BC9" w:rsidRDefault="0043361C" w:rsidP="0043361C">
      <w:pPr>
        <w:jc w:val="both"/>
        <w:rPr>
          <w:rFonts w:ascii="Times New Roman" w:hAnsi="Times New Roman" w:cs="Times New Roman"/>
          <w:sz w:val="24"/>
          <w:szCs w:val="24"/>
        </w:rPr>
      </w:pPr>
      <w:r w:rsidRPr="0043361C">
        <w:rPr>
          <w:rFonts w:ascii="Times New Roman" w:hAnsi="Times New Roman" w:cs="Times New Roman"/>
          <w:sz w:val="24"/>
          <w:szCs w:val="24"/>
        </w:rPr>
        <w:t>Popis způsobu použití materiálu ve výuce: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61C">
        <w:rPr>
          <w:rFonts w:ascii="Times New Roman" w:hAnsi="Times New Roman" w:cs="Times New Roman"/>
          <w:sz w:val="24"/>
          <w:szCs w:val="24"/>
        </w:rPr>
        <w:t>Pracovním  listem  je  vhodné  navázat  na  výklad  daného  tématu  v předcházející hodině. Materiál využívá problémových a deduktivních úloh, se  snahou  o  zapojení  vlastních  prožitků  a  osobních životních  zkušeností  žáků,  což  by  mělo  napomoci  snazšímu  pochopení  a  zapamatování  si základních  principů  a  zákonitostí  z oblasti  sociální  psychologie.  Pracovní  list  by  měli  žáci zpracovat  nejprve  samostatně  a  následně  je  vhodné  provést  obecný  rozbor  úloha  jejich  řešení společně s učitelem. Žáci tak získají zpětnou vazbu, která jim poslouží ke kontrole vlastního zpracování. Pracovní listy mohou zachycovat osobní informace žáků, a proto by jim měly zůstat. Mohou tak sloužit i jako materiály k domácí přípravě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361C" w:rsidRDefault="0043361C" w:rsidP="004336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2C3" w:rsidRDefault="00A952C3" w:rsidP="0043361C">
      <w:pPr>
        <w:jc w:val="both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  <w:highlight w:val="yellow"/>
        </w:rPr>
        <w:t>Úkol č. 1</w:t>
      </w:r>
    </w:p>
    <w:p w:rsidR="00A952C3" w:rsidRDefault="00A952C3" w:rsidP="0043361C">
      <w:pPr>
        <w:jc w:val="both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t xml:space="preserve">Abraham </w:t>
      </w:r>
      <w:proofErr w:type="spellStart"/>
      <w:r w:rsidRPr="00A952C3">
        <w:rPr>
          <w:rFonts w:ascii="Times New Roman" w:hAnsi="Times New Roman" w:cs="Times New Roman"/>
          <w:sz w:val="24"/>
          <w:szCs w:val="24"/>
        </w:rPr>
        <w:t>Maslow</w:t>
      </w:r>
      <w:proofErr w:type="spellEnd"/>
      <w:r w:rsidRPr="00A952C3">
        <w:rPr>
          <w:rFonts w:ascii="Times New Roman" w:hAnsi="Times New Roman" w:cs="Times New Roman"/>
          <w:sz w:val="24"/>
          <w:szCs w:val="24"/>
        </w:rPr>
        <w:t xml:space="preserve"> vypracoval hierarchii lidských potřeb, jejichž dlouhodobé neuspokojení  může významným způsobem přispět ke vzniku syndromu vyhoření. </w:t>
      </w:r>
    </w:p>
    <w:p w:rsidR="00A952C3" w:rsidRPr="00A952C3" w:rsidRDefault="00A952C3" w:rsidP="004336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2C3">
        <w:rPr>
          <w:rFonts w:ascii="Times New Roman" w:hAnsi="Times New Roman" w:cs="Times New Roman"/>
          <w:b/>
          <w:sz w:val="24"/>
          <w:szCs w:val="24"/>
        </w:rPr>
        <w:t>a) Napište, jakým konkrétním způsobem může vzniknout jejich neuspokojení v souvislosti s vykonáváním zdravotnické profese.</w:t>
      </w:r>
    </w:p>
    <w:p w:rsidR="00A952C3" w:rsidRDefault="00A952C3" w:rsidP="00A952C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t>Fyziologické potřeby (potřeba potravy, tepla, vyměšování….) mohou být neuspokojeny, když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52C3" w:rsidRDefault="00A952C3" w:rsidP="00A952C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t>Potřeby bezpečí a jistoty mohou být neuspokojeny, jestliže:...............................................................................................................................................................................................................................................................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A952C3" w:rsidRDefault="00A952C3" w:rsidP="00A952C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lastRenderedPageBreak/>
        <w:t>Potřeba lásky a sounáležitosti mohou být neuspokojeny v případě, že:...............................................................................................................................................................................................................................................................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A952C3" w:rsidRDefault="00A952C3" w:rsidP="00A952C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t>Potřeba uznání, úcty (být vážený, mít úspěch v očích jiných lidí a být sám sebou kladně hodnocen) může být neuspokojena, když:...............................................................................................................................................................................................................................................................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A952C3" w:rsidRDefault="00A952C3" w:rsidP="00A952C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t>Uspokojení potřeby seberealizace (naplnit své možnosti růstu a rozvoje) je ohroženo, když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52C3" w:rsidRDefault="00A952C3" w:rsidP="00A952C3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2C3">
        <w:rPr>
          <w:rFonts w:ascii="Times New Roman" w:hAnsi="Times New Roman" w:cs="Times New Roman"/>
          <w:b/>
          <w:sz w:val="24"/>
          <w:szCs w:val="24"/>
        </w:rPr>
        <w:t>b) Napište, co by mohlo přispět k uspokojení těchto potřeb (v zaměstnání).</w:t>
      </w: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t>1. Fyziologické potřeby: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t>2. Potřeby bezpečí a jistoty:..............................................................................................................................................................................................................................................................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t>3. Potřeba lásky a sounáležitosti: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t xml:space="preserve"> 4. Potřeba uznání, úcty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952C3">
        <w:rPr>
          <w:rFonts w:ascii="Times New Roman" w:hAnsi="Times New Roman" w:cs="Times New Roman"/>
          <w:sz w:val="24"/>
          <w:szCs w:val="24"/>
        </w:rPr>
        <w:t>. Potřeby seberealizace: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52C3" w:rsidRPr="00A952C3" w:rsidRDefault="00A952C3" w:rsidP="00A952C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A952C3">
        <w:rPr>
          <w:rFonts w:ascii="Times New Roman" w:hAnsi="Times New Roman" w:cs="Times New Roman"/>
          <w:b/>
          <w:sz w:val="24"/>
          <w:szCs w:val="24"/>
        </w:rPr>
        <w:t>c) Podtrhněte ty aktivity, které můžete ovlivnit sami.</w:t>
      </w: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  <w:highlight w:val="yellow"/>
        </w:rPr>
        <w:t>Úkol č. 2</w:t>
      </w:r>
    </w:p>
    <w:p w:rsidR="0043361C" w:rsidRPr="00A952C3" w:rsidRDefault="00A952C3" w:rsidP="00A952C3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b/>
          <w:sz w:val="24"/>
          <w:szCs w:val="24"/>
        </w:rPr>
        <w:t>Napište, co vše děláte pro to, abyste byl/a v dobré fyzické a psychické kondici.</w:t>
      </w:r>
      <w:r w:rsidRPr="00A952C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A952C3" w:rsidRPr="00A952C3" w:rsidRDefault="00A952C3" w:rsidP="00A952C3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A952C3">
        <w:rPr>
          <w:rFonts w:ascii="Times New Roman" w:hAnsi="Times New Roman" w:cs="Times New Roman"/>
          <w:b/>
          <w:sz w:val="24"/>
          <w:szCs w:val="24"/>
        </w:rPr>
        <w:t>Kolik času jste věnovala těmto aktivitám v průběhu minulého týdne?................................................................................................................................</w:t>
      </w:r>
    </w:p>
    <w:p w:rsidR="00A952C3" w:rsidRPr="00A952C3" w:rsidRDefault="00A952C3" w:rsidP="00A952C3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A952C3">
        <w:rPr>
          <w:rFonts w:ascii="Times New Roman" w:hAnsi="Times New Roman" w:cs="Times New Roman"/>
          <w:b/>
          <w:sz w:val="24"/>
          <w:szCs w:val="24"/>
        </w:rPr>
        <w:t>Považujete čas strávený těmito aktivitami za dostatečný?............................................................................................................................................</w:t>
      </w:r>
    </w:p>
    <w:p w:rsidR="00A952C3" w:rsidRPr="00A952C3" w:rsidRDefault="00A952C3" w:rsidP="00A952C3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A952C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 případě záporné odpovědi napište, co byste měl/a změnit, abyste těmto aktivitám věnoval/a více času </w:t>
      </w: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952C3">
        <w:rPr>
          <w:rFonts w:ascii="Times New Roman" w:hAnsi="Times New Roman" w:cs="Times New Roman"/>
          <w:sz w:val="24"/>
          <w:szCs w:val="24"/>
          <w:highlight w:val="yellow"/>
        </w:rPr>
        <w:t>Úkol č. 3</w:t>
      </w: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t>a) Napište příklady, kdy jste se setkal/a u zdravotnických p</w:t>
      </w:r>
      <w:r>
        <w:rPr>
          <w:rFonts w:ascii="Times New Roman" w:hAnsi="Times New Roman" w:cs="Times New Roman"/>
          <w:sz w:val="24"/>
          <w:szCs w:val="24"/>
        </w:rPr>
        <w:t>racovníků projevy profesionální a</w:t>
      </w:r>
      <w:r w:rsidRPr="00A952C3">
        <w:rPr>
          <w:rFonts w:ascii="Times New Roman" w:hAnsi="Times New Roman" w:cs="Times New Roman"/>
          <w:sz w:val="24"/>
          <w:szCs w:val="24"/>
        </w:rPr>
        <w:t>daptac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t>a) Napište příklady, kdy jste se setkal/a u zdravotnických pracovníků projevy profesionální deformac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  <w:highlight w:val="yellow"/>
        </w:rPr>
        <w:t>Úkol č. 4</w:t>
      </w: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t>Představte si, že jste ředitelem zdravotnického zařízení a máte neomezené (i finanční) možnosti. Co vše uděláte pro své zaměstnance v rámci prevence syndromu vyhoření?</w:t>
      </w: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  <w:highlight w:val="yellow"/>
        </w:rPr>
        <w:t>Úkol č.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952C3">
        <w:rPr>
          <w:rFonts w:ascii="Times New Roman" w:hAnsi="Times New Roman" w:cs="Times New Roman"/>
          <w:sz w:val="24"/>
          <w:szCs w:val="24"/>
          <w:highlight w:val="yellow"/>
        </w:rPr>
        <w:t>5</w:t>
      </w:r>
    </w:p>
    <w:p w:rsidR="00A952C3" w:rsidRPr="00A952C3" w:rsidRDefault="00A952C3" w:rsidP="00A952C3">
      <w:pPr>
        <w:ind w:left="360"/>
        <w:rPr>
          <w:rFonts w:ascii="Times New Roman" w:hAnsi="Times New Roman" w:cs="Times New Roman"/>
          <w:sz w:val="24"/>
          <w:szCs w:val="24"/>
        </w:rPr>
      </w:pPr>
      <w:r w:rsidRPr="00A952C3">
        <w:rPr>
          <w:rFonts w:ascii="Times New Roman" w:hAnsi="Times New Roman" w:cs="Times New Roman"/>
          <w:sz w:val="24"/>
          <w:szCs w:val="24"/>
        </w:rPr>
        <w:t>Zamyslete se nad následujícím citátem Miroslava Horníčka: „V životě by měl člověk jednoho dne spatřit věci jakoby poprvé a vídat je tak stále. Les, řeku, prázdniny, kvetoucí třešně, déšť, hvězdnou oblohu, štěňata, všechno. Jakoby poprvé přistupoval k tomu všemu. „Nejsou jeho slova návodem k prevenci syndromu vyhoření? Jak je možno je</w:t>
      </w:r>
      <w:r>
        <w:rPr>
          <w:rFonts w:ascii="Times New Roman" w:hAnsi="Times New Roman" w:cs="Times New Roman"/>
          <w:sz w:val="24"/>
          <w:szCs w:val="24"/>
        </w:rPr>
        <w:t xml:space="preserve"> využít v profesi zdravotníka?</w:t>
      </w:r>
    </w:p>
    <w:sectPr w:rsidR="00A952C3" w:rsidRPr="00A95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E2B"/>
    <w:multiLevelType w:val="hybridMultilevel"/>
    <w:tmpl w:val="AAA02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83918"/>
    <w:multiLevelType w:val="hybridMultilevel"/>
    <w:tmpl w:val="03E6C8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ED615B"/>
    <w:multiLevelType w:val="hybridMultilevel"/>
    <w:tmpl w:val="D6229776"/>
    <w:lvl w:ilvl="0" w:tplc="692296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C5CCA"/>
    <w:multiLevelType w:val="hybridMultilevel"/>
    <w:tmpl w:val="0F64C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71727"/>
    <w:multiLevelType w:val="hybridMultilevel"/>
    <w:tmpl w:val="E4C88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A3789"/>
    <w:multiLevelType w:val="hybridMultilevel"/>
    <w:tmpl w:val="47446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07038"/>
    <w:multiLevelType w:val="hybridMultilevel"/>
    <w:tmpl w:val="703082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D4B51"/>
    <w:multiLevelType w:val="hybridMultilevel"/>
    <w:tmpl w:val="2D7E8A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3D2A23"/>
    <w:multiLevelType w:val="hybridMultilevel"/>
    <w:tmpl w:val="B0AC5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803B6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01FFB"/>
    <w:multiLevelType w:val="hybridMultilevel"/>
    <w:tmpl w:val="1396DA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A45D7"/>
    <w:multiLevelType w:val="hybridMultilevel"/>
    <w:tmpl w:val="06D09D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240B48"/>
    <w:multiLevelType w:val="hybridMultilevel"/>
    <w:tmpl w:val="D512AB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421911"/>
    <w:multiLevelType w:val="hybridMultilevel"/>
    <w:tmpl w:val="CF547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12"/>
  </w:num>
  <w:num w:numId="5">
    <w:abstractNumId w:val="7"/>
  </w:num>
  <w:num w:numId="6">
    <w:abstractNumId w:val="3"/>
  </w:num>
  <w:num w:numId="7">
    <w:abstractNumId w:val="0"/>
  </w:num>
  <w:num w:numId="8">
    <w:abstractNumId w:val="10"/>
  </w:num>
  <w:num w:numId="9">
    <w:abstractNumId w:val="9"/>
  </w:num>
  <w:num w:numId="10">
    <w:abstractNumId w:val="5"/>
  </w:num>
  <w:num w:numId="11">
    <w:abstractNumId w:val="6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34"/>
    <w:rsid w:val="0002063F"/>
    <w:rsid w:val="000934AA"/>
    <w:rsid w:val="001F3CDD"/>
    <w:rsid w:val="002A57B7"/>
    <w:rsid w:val="0043361C"/>
    <w:rsid w:val="00462E34"/>
    <w:rsid w:val="004F1C62"/>
    <w:rsid w:val="0052124F"/>
    <w:rsid w:val="00631697"/>
    <w:rsid w:val="009B4998"/>
    <w:rsid w:val="00A268D1"/>
    <w:rsid w:val="00A87BC9"/>
    <w:rsid w:val="00A952C3"/>
    <w:rsid w:val="00C00877"/>
    <w:rsid w:val="00CA31FE"/>
    <w:rsid w:val="00E01E50"/>
    <w:rsid w:val="00F31825"/>
    <w:rsid w:val="00F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028B"/>
  <w15:chartTrackingRefBased/>
  <w15:docId w15:val="{8600FDC7-D0EB-4E52-B08B-3B949170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9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7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6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996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Pekara, Jaroslav</dc:creator>
  <cp:keywords/>
  <dc:description/>
  <cp:lastModifiedBy>Matěj Hříbal</cp:lastModifiedBy>
  <cp:revision>3</cp:revision>
  <dcterms:created xsi:type="dcterms:W3CDTF">2020-10-22T07:51:00Z</dcterms:created>
  <dcterms:modified xsi:type="dcterms:W3CDTF">2020-10-22T08:01:00Z</dcterms:modified>
</cp:coreProperties>
</file>