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00E42" w14:textId="7354C3D3" w:rsidR="009A23F4" w:rsidRPr="00004EA3" w:rsidRDefault="009A23F4" w:rsidP="00004EA3">
      <w:r w:rsidRPr="00004EA3">
        <w:t>Podobn</w:t>
      </w:r>
      <w:r w:rsidR="00004EA3">
        <w:t>á</w:t>
      </w:r>
      <w:r w:rsidRPr="00004EA3">
        <w:t xml:space="preserve"> situace </w:t>
      </w:r>
      <w:r w:rsidR="00004EA3" w:rsidRPr="00004EA3">
        <w:t>nastává</w:t>
      </w:r>
      <w:r w:rsidRPr="00004EA3">
        <w:t xml:space="preserve"> u soudu, kde roli </w:t>
      </w:r>
      <w:r w:rsidR="00004EA3" w:rsidRPr="00004EA3">
        <w:t>nulové</w:t>
      </w:r>
      <w:r w:rsidRPr="00004EA3">
        <w:t xml:space="preserve"> </w:t>
      </w:r>
      <w:r w:rsidR="00004EA3" w:rsidRPr="00004EA3">
        <w:t>hypotézy</w:t>
      </w:r>
      <w:r w:rsidRPr="00004EA3">
        <w:t xml:space="preserve"> hraje presumpce</w:t>
      </w:r>
      <w:r w:rsidR="00004EA3">
        <w:t xml:space="preserve"> </w:t>
      </w:r>
      <w:r w:rsidRPr="00004EA3">
        <w:t xml:space="preserve">neviny </w:t>
      </w:r>
      <w:r w:rsidR="00004EA3" w:rsidRPr="00004EA3">
        <w:t>obžalovaného</w:t>
      </w:r>
      <w:r w:rsidRPr="00004EA3">
        <w:t xml:space="preserve">. Soudce na </w:t>
      </w:r>
      <w:r w:rsidR="00004EA3" w:rsidRPr="00004EA3">
        <w:t>základě</w:t>
      </w:r>
      <w:r w:rsidRPr="00004EA3">
        <w:t xml:space="preserve"> </w:t>
      </w:r>
      <w:r w:rsidR="00004EA3" w:rsidRPr="00004EA3">
        <w:t>předložených</w:t>
      </w:r>
      <w:r w:rsidRPr="00004EA3">
        <w:t xml:space="preserve"> d</w:t>
      </w:r>
      <w:r w:rsidRPr="00004EA3">
        <w:rPr>
          <w:rFonts w:hint="eastAsia"/>
        </w:rPr>
        <w:t>ů</w:t>
      </w:r>
      <w:r w:rsidRPr="00004EA3">
        <w:t>kaz</w:t>
      </w:r>
      <w:r w:rsidRPr="00004EA3">
        <w:rPr>
          <w:rFonts w:hint="eastAsia"/>
        </w:rPr>
        <w:t>ů</w:t>
      </w:r>
      <w:r w:rsidR="00004EA3">
        <w:t xml:space="preserve"> </w:t>
      </w:r>
      <w:r w:rsidR="00004EA3" w:rsidRPr="00004EA3">
        <w:t>zamítne</w:t>
      </w:r>
      <w:r w:rsidRPr="00004EA3">
        <w:t xml:space="preserve"> jeho nevinu a </w:t>
      </w:r>
      <w:r w:rsidR="00004EA3" w:rsidRPr="00004EA3">
        <w:t>odsoudí</w:t>
      </w:r>
      <w:r w:rsidRPr="00004EA3">
        <w:t xml:space="preserve"> ho k trestu nebo naopak </w:t>
      </w:r>
      <w:r w:rsidR="00004EA3" w:rsidRPr="00004EA3">
        <w:t>nezamítne</w:t>
      </w:r>
      <w:r w:rsidR="00004EA3">
        <w:t xml:space="preserve"> </w:t>
      </w:r>
      <w:r w:rsidRPr="00004EA3">
        <w:t xml:space="preserve">jeho nevinu a </w:t>
      </w:r>
      <w:r w:rsidR="00004EA3" w:rsidRPr="00004EA3">
        <w:t>neodsoudí</w:t>
      </w:r>
      <w:r w:rsidRPr="00004EA3">
        <w:t xml:space="preserve"> ho, </w:t>
      </w:r>
      <w:r w:rsidR="00004EA3" w:rsidRPr="00004EA3">
        <w:t>čímž</w:t>
      </w:r>
      <w:r w:rsidRPr="00004EA3">
        <w:t xml:space="preserve"> v</w:t>
      </w:r>
      <w:r w:rsidRPr="00004EA3">
        <w:rPr>
          <w:rFonts w:hint="eastAsia"/>
        </w:rPr>
        <w:t>š</w:t>
      </w:r>
      <w:r w:rsidRPr="00004EA3">
        <w:t xml:space="preserve">ak nijak </w:t>
      </w:r>
      <w:r w:rsidR="00004EA3" w:rsidRPr="00004EA3">
        <w:t>netvrdí</w:t>
      </w:r>
      <w:r w:rsidRPr="00004EA3">
        <w:t xml:space="preserve">, </w:t>
      </w:r>
      <w:r w:rsidRPr="00004EA3">
        <w:rPr>
          <w:rFonts w:hint="eastAsia"/>
        </w:rPr>
        <w:t>ž</w:t>
      </w:r>
      <w:r w:rsidRPr="00004EA3">
        <w:t xml:space="preserve">e </w:t>
      </w:r>
      <w:r w:rsidR="00004EA3" w:rsidRPr="00004EA3">
        <w:t>obžalovaný</w:t>
      </w:r>
      <w:r w:rsidRPr="00004EA3">
        <w:t xml:space="preserve"> je</w:t>
      </w:r>
      <w:r w:rsidR="00004EA3">
        <w:t xml:space="preserve"> </w:t>
      </w:r>
      <w:r w:rsidRPr="00004EA3">
        <w:t>skute</w:t>
      </w:r>
      <w:r w:rsidRPr="00004EA3">
        <w:rPr>
          <w:rFonts w:hint="eastAsia"/>
        </w:rPr>
        <w:t>č</w:t>
      </w:r>
      <w:r w:rsidRPr="00004EA3">
        <w:t>n</w:t>
      </w:r>
      <w:r w:rsidRPr="00004EA3">
        <w:rPr>
          <w:rFonts w:hint="eastAsia"/>
        </w:rPr>
        <w:t>ě</w:t>
      </w:r>
      <w:r w:rsidRPr="00004EA3">
        <w:t xml:space="preserve"> nevinen. Bu</w:t>
      </w:r>
      <w:r w:rsidRPr="00004EA3">
        <w:rPr>
          <w:rFonts w:hint="eastAsia"/>
        </w:rPr>
        <w:t>ď</w:t>
      </w:r>
      <w:r w:rsidRPr="00004EA3">
        <w:t xml:space="preserve"> je nevinen, nebo k </w:t>
      </w:r>
      <w:r w:rsidR="00004EA3" w:rsidRPr="00004EA3">
        <w:t>prokázaní</w:t>
      </w:r>
      <w:r w:rsidRPr="00004EA3">
        <w:t xml:space="preserve"> jeho viny </w:t>
      </w:r>
      <w:r w:rsidR="00004EA3" w:rsidRPr="00004EA3">
        <w:t>nemá</w:t>
      </w:r>
      <w:r w:rsidR="00004EA3">
        <w:t xml:space="preserve"> </w:t>
      </w:r>
      <w:r w:rsidRPr="00004EA3">
        <w:t>soudce dostatek d</w:t>
      </w:r>
      <w:r w:rsidRPr="00004EA3">
        <w:rPr>
          <w:rFonts w:hint="eastAsia"/>
        </w:rPr>
        <w:t>ů</w:t>
      </w:r>
      <w:r w:rsidRPr="00004EA3">
        <w:t>kaz</w:t>
      </w:r>
      <w:r w:rsidRPr="00004EA3">
        <w:rPr>
          <w:rFonts w:hint="eastAsia"/>
        </w:rPr>
        <w:t>ů</w:t>
      </w:r>
      <w:r w:rsidRPr="00004EA3">
        <w:t>.</w:t>
      </w:r>
    </w:p>
    <w:p w14:paraId="765DD726" w14:textId="7B774287" w:rsidR="00361017" w:rsidRPr="00004EA3" w:rsidRDefault="009A23F4" w:rsidP="00004EA3">
      <w:r w:rsidRPr="00004EA3">
        <w:t>Stejn</w:t>
      </w:r>
      <w:r w:rsidRPr="00004EA3">
        <w:rPr>
          <w:rFonts w:hint="eastAsia"/>
        </w:rPr>
        <w:t>ě</w:t>
      </w:r>
      <w:r w:rsidRPr="00004EA3">
        <w:t xml:space="preserve"> ve statistice, jestli</w:t>
      </w:r>
      <w:r w:rsidRPr="00004EA3">
        <w:rPr>
          <w:rFonts w:hint="eastAsia"/>
        </w:rPr>
        <w:t>ž</w:t>
      </w:r>
      <w:r w:rsidRPr="00004EA3">
        <w:t xml:space="preserve">e nulovou </w:t>
      </w:r>
      <w:r w:rsidR="00004EA3" w:rsidRPr="00004EA3">
        <w:t>hypotézu</w:t>
      </w:r>
      <w:r w:rsidRPr="00004EA3">
        <w:t xml:space="preserve"> </w:t>
      </w:r>
      <w:r w:rsidR="00004EA3" w:rsidRPr="00004EA3">
        <w:t>nezamítneme</w:t>
      </w:r>
      <w:r w:rsidRPr="00004EA3">
        <w:t xml:space="preserve">, </w:t>
      </w:r>
      <w:r w:rsidR="00004EA3" w:rsidRPr="00004EA3">
        <w:t>neznamená</w:t>
      </w:r>
      <w:r w:rsidR="00004EA3">
        <w:t xml:space="preserve"> </w:t>
      </w:r>
      <w:r w:rsidRPr="00004EA3">
        <w:t>to je</w:t>
      </w:r>
      <w:r w:rsidRPr="00004EA3">
        <w:rPr>
          <w:rFonts w:hint="eastAsia"/>
        </w:rPr>
        <w:t>š</w:t>
      </w:r>
      <w:r w:rsidRPr="00004EA3">
        <w:t>t</w:t>
      </w:r>
      <w:r w:rsidRPr="00004EA3">
        <w:rPr>
          <w:rFonts w:hint="eastAsia"/>
        </w:rPr>
        <w:t>ě</w:t>
      </w:r>
      <w:r w:rsidRPr="00004EA3">
        <w:t xml:space="preserve">, </w:t>
      </w:r>
      <w:r w:rsidRPr="00004EA3">
        <w:rPr>
          <w:rFonts w:hint="eastAsia"/>
        </w:rPr>
        <w:t>ž</w:t>
      </w:r>
      <w:r w:rsidRPr="00004EA3">
        <w:t xml:space="preserve">e </w:t>
      </w:r>
      <w:r w:rsidRPr="00004EA3">
        <w:rPr>
          <w:i/>
        </w:rPr>
        <w:t>H</w:t>
      </w:r>
      <w:r w:rsidRPr="00004EA3">
        <w:rPr>
          <w:i/>
          <w:vertAlign w:val="subscript"/>
        </w:rPr>
        <w:t>0</w:t>
      </w:r>
      <w:r w:rsidRPr="00004EA3">
        <w:t xml:space="preserve"> skute</w:t>
      </w:r>
      <w:r w:rsidRPr="00004EA3">
        <w:rPr>
          <w:rFonts w:hint="eastAsia"/>
        </w:rPr>
        <w:t>č</w:t>
      </w:r>
      <w:r w:rsidRPr="00004EA3">
        <w:t>n</w:t>
      </w:r>
      <w:r w:rsidRPr="00004EA3">
        <w:rPr>
          <w:rFonts w:hint="eastAsia"/>
        </w:rPr>
        <w:t>ě</w:t>
      </w:r>
      <w:r w:rsidRPr="00004EA3">
        <w:t xml:space="preserve"> </w:t>
      </w:r>
      <w:r w:rsidR="00004EA3" w:rsidRPr="00004EA3">
        <w:t>platí</w:t>
      </w:r>
      <w:r w:rsidRPr="00004EA3">
        <w:t>. Bu</w:t>
      </w:r>
      <w:r w:rsidRPr="00004EA3">
        <w:rPr>
          <w:rFonts w:hint="eastAsia"/>
        </w:rPr>
        <w:t>ď</w:t>
      </w:r>
      <w:r w:rsidRPr="00004EA3">
        <w:t xml:space="preserve"> je </w:t>
      </w:r>
      <w:r w:rsidR="00004EA3" w:rsidRPr="00004EA3">
        <w:t>pravdivá</w:t>
      </w:r>
      <w:r w:rsidRPr="00004EA3">
        <w:t xml:space="preserve">, nebo pro </w:t>
      </w:r>
      <w:r w:rsidR="00004EA3" w:rsidRPr="00004EA3">
        <w:t>její</w:t>
      </w:r>
      <w:r w:rsidRPr="00004EA3">
        <w:t xml:space="preserve"> </w:t>
      </w:r>
      <w:r w:rsidR="00004EA3" w:rsidRPr="00004EA3">
        <w:t>zamítnut</w:t>
      </w:r>
      <w:r w:rsidR="00004EA3">
        <w:t xml:space="preserve">í </w:t>
      </w:r>
      <w:r w:rsidR="00004EA3" w:rsidRPr="00004EA3">
        <w:t>nemáme</w:t>
      </w:r>
      <w:r w:rsidRPr="00004EA3">
        <w:t xml:space="preserve"> dostatek </w:t>
      </w:r>
      <w:r w:rsidR="00004EA3" w:rsidRPr="00004EA3">
        <w:t>potřebných</w:t>
      </w:r>
      <w:r w:rsidRPr="00004EA3">
        <w:t xml:space="preserve"> m</w:t>
      </w:r>
      <w:r w:rsidRPr="00004EA3">
        <w:rPr>
          <w:rFonts w:hint="eastAsia"/>
        </w:rPr>
        <w:t>ěř</w:t>
      </w:r>
      <w:r w:rsidRPr="00004EA3">
        <w:t>eni, dostatek informaci.</w:t>
      </w:r>
    </w:p>
    <w:p w14:paraId="0913C2AC" w14:textId="77777777" w:rsidR="00B038B7" w:rsidRPr="00004EA3" w:rsidRDefault="00B038B7" w:rsidP="00004EA3"/>
    <w:p w14:paraId="561FE952" w14:textId="0BDC7B0D" w:rsidR="00B038B7" w:rsidRPr="00004EA3" w:rsidRDefault="00B038B7" w:rsidP="00004EA3">
      <w:r w:rsidRPr="00004EA3">
        <w:t>P</w:t>
      </w:r>
      <w:r w:rsidRPr="00004EA3">
        <w:rPr>
          <w:rFonts w:hint="eastAsia"/>
        </w:rPr>
        <w:t>ř</w:t>
      </w:r>
      <w:r w:rsidRPr="00004EA3">
        <w:t xml:space="preserve">i </w:t>
      </w:r>
      <w:r w:rsidR="00004EA3" w:rsidRPr="00004EA3">
        <w:t>rozhodovaní</w:t>
      </w:r>
      <w:r w:rsidRPr="00004EA3">
        <w:t xml:space="preserve"> se m</w:t>
      </w:r>
      <w:r w:rsidRPr="00004EA3">
        <w:rPr>
          <w:rFonts w:hint="eastAsia"/>
        </w:rPr>
        <w:t>ůž</w:t>
      </w:r>
      <w:r w:rsidRPr="00004EA3">
        <w:t>eme s jistou pravd</w:t>
      </w:r>
      <w:r w:rsidRPr="00004EA3">
        <w:rPr>
          <w:rFonts w:hint="eastAsia"/>
        </w:rPr>
        <w:t>ě</w:t>
      </w:r>
      <w:r w:rsidRPr="00004EA3">
        <w:t>podobnosti dopustit chyby.</w:t>
      </w:r>
    </w:p>
    <w:p w14:paraId="2146C868" w14:textId="77777777" w:rsidR="00B038B7" w:rsidRPr="00004EA3" w:rsidRDefault="00B038B7" w:rsidP="00004EA3">
      <w:r w:rsidRPr="00004EA3">
        <w:t>Uva</w:t>
      </w:r>
      <w:r w:rsidRPr="00004EA3">
        <w:rPr>
          <w:rFonts w:hint="eastAsia"/>
        </w:rPr>
        <w:t>ž</w:t>
      </w:r>
      <w:r w:rsidRPr="00004EA3">
        <w:t xml:space="preserve">ujme </w:t>
      </w:r>
      <w:r w:rsidRPr="00004EA3">
        <w:rPr>
          <w:rFonts w:hint="eastAsia"/>
        </w:rPr>
        <w:t>č</w:t>
      </w:r>
      <w:r w:rsidRPr="00004EA3">
        <w:t>ty</w:t>
      </w:r>
      <w:r w:rsidRPr="00004EA3">
        <w:rPr>
          <w:rFonts w:hint="eastAsia"/>
        </w:rPr>
        <w:t>ř</w:t>
      </w:r>
      <w:r w:rsidRPr="00004EA3">
        <w:t>i mo</w:t>
      </w:r>
      <w:r w:rsidRPr="00004EA3">
        <w:rPr>
          <w:rFonts w:hint="eastAsia"/>
        </w:rPr>
        <w:t>ž</w:t>
      </w:r>
      <w:r w:rsidRPr="00004EA3">
        <w:t>nosti:</w:t>
      </w:r>
    </w:p>
    <w:p w14:paraId="3382FA8D" w14:textId="1A00E858" w:rsidR="00B038B7" w:rsidRPr="00004EA3" w:rsidRDefault="00B038B7" w:rsidP="00004EA3">
      <w:r w:rsidRPr="00004EA3">
        <w:t xml:space="preserve">1. </w:t>
      </w:r>
      <w:r w:rsidR="00004EA3" w:rsidRPr="00004EA3">
        <w:t>hypotéza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platí</w:t>
      </w:r>
      <w:r w:rsidRPr="00004EA3">
        <w:t xml:space="preserve">, </w:t>
      </w:r>
      <w:r w:rsidR="00004EA3" w:rsidRPr="00004EA3">
        <w:t>hypotézu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="00004EA3" w:rsidRPr="00004EA3">
        <w:t xml:space="preserve"> </w:t>
      </w:r>
      <w:r w:rsidR="00004EA3" w:rsidRPr="00004EA3">
        <w:t>zamítneme</w:t>
      </w:r>
      <w:r w:rsidRPr="00004EA3">
        <w:t xml:space="preserve"> (chyba 1. druhu),</w:t>
      </w:r>
    </w:p>
    <w:p w14:paraId="42D2B29D" w14:textId="78413113" w:rsidR="00B038B7" w:rsidRPr="00004EA3" w:rsidRDefault="00B038B7" w:rsidP="00004EA3">
      <w:r w:rsidRPr="00004EA3">
        <w:t xml:space="preserve">2. </w:t>
      </w:r>
      <w:r w:rsidR="00004EA3" w:rsidRPr="00004EA3">
        <w:t>hypotéza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platí</w:t>
      </w:r>
      <w:r w:rsidRPr="00004EA3">
        <w:t xml:space="preserve">, </w:t>
      </w:r>
      <w:r w:rsidR="00004EA3" w:rsidRPr="00004EA3">
        <w:t>hypotézu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nezamítneme</w:t>
      </w:r>
      <w:r w:rsidRPr="00004EA3">
        <w:t>,</w:t>
      </w:r>
    </w:p>
    <w:p w14:paraId="281AFE23" w14:textId="66148397" w:rsidR="00B038B7" w:rsidRPr="00004EA3" w:rsidRDefault="00B038B7" w:rsidP="00004EA3">
      <w:r w:rsidRPr="00004EA3">
        <w:t xml:space="preserve">3. </w:t>
      </w:r>
      <w:r w:rsidR="00004EA3" w:rsidRPr="00004EA3">
        <w:t>hypotéza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neplatí</w:t>
      </w:r>
      <w:r w:rsidRPr="00004EA3">
        <w:t xml:space="preserve">, </w:t>
      </w:r>
      <w:r w:rsidR="00004EA3" w:rsidRPr="00004EA3">
        <w:t>hypotézu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zamítneme</w:t>
      </w:r>
      <w:r w:rsidRPr="00004EA3">
        <w:t>,</w:t>
      </w:r>
    </w:p>
    <w:p w14:paraId="2E945B09" w14:textId="457C8E5E" w:rsidR="00B038B7" w:rsidRPr="00004EA3" w:rsidRDefault="00B038B7" w:rsidP="00004EA3">
      <w:r w:rsidRPr="00004EA3">
        <w:t xml:space="preserve">4. </w:t>
      </w:r>
      <w:r w:rsidR="00004EA3" w:rsidRPr="00004EA3">
        <w:t>hypotéza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neplatí</w:t>
      </w:r>
      <w:r w:rsidRPr="00004EA3">
        <w:t xml:space="preserve">, </w:t>
      </w:r>
      <w:r w:rsidR="00004EA3" w:rsidRPr="00004EA3">
        <w:t>hypotézu</w:t>
      </w:r>
      <w:r w:rsidRPr="00004EA3">
        <w:t xml:space="preserve"> </w:t>
      </w:r>
      <w:r w:rsidR="00004EA3" w:rsidRPr="00004EA3">
        <w:rPr>
          <w:i/>
        </w:rPr>
        <w:t>H</w:t>
      </w:r>
      <w:r w:rsidR="00004EA3" w:rsidRPr="00004EA3">
        <w:rPr>
          <w:i/>
          <w:vertAlign w:val="subscript"/>
        </w:rPr>
        <w:t>0</w:t>
      </w:r>
      <w:r w:rsidRPr="00004EA3">
        <w:t xml:space="preserve"> </w:t>
      </w:r>
      <w:r w:rsidR="00004EA3" w:rsidRPr="00004EA3">
        <w:t>nezamítneme</w:t>
      </w:r>
      <w:r w:rsidRPr="00004EA3">
        <w:t xml:space="preserve"> (chyba 2. druhu).</w:t>
      </w:r>
    </w:p>
    <w:p w14:paraId="0C752557" w14:textId="192A51CD" w:rsidR="00B038B7" w:rsidRPr="00004EA3" w:rsidRDefault="00B038B7" w:rsidP="00004EA3">
      <w:r w:rsidRPr="00004EA3">
        <w:t>Mo</w:t>
      </w:r>
      <w:r w:rsidRPr="00004EA3">
        <w:rPr>
          <w:rFonts w:hint="eastAsia"/>
        </w:rPr>
        <w:t>ž</w:t>
      </w:r>
      <w:r w:rsidRPr="00004EA3">
        <w:t xml:space="preserve">nosti 2 a 3 jsou v </w:t>
      </w:r>
      <w:r w:rsidR="00004EA3" w:rsidRPr="00004EA3">
        <w:t>pořádku</w:t>
      </w:r>
      <w:r w:rsidRPr="00004EA3">
        <w:t xml:space="preserve">. K omylu </w:t>
      </w:r>
      <w:r w:rsidR="00004EA3" w:rsidRPr="00004EA3">
        <w:t>dochází</w:t>
      </w:r>
      <w:r w:rsidRPr="00004EA3">
        <w:t xml:space="preserve"> v </w:t>
      </w:r>
      <w:r w:rsidR="00004EA3" w:rsidRPr="00004EA3">
        <w:t>případě</w:t>
      </w:r>
      <w:r w:rsidRPr="00004EA3">
        <w:t xml:space="preserve"> 1, kdy </w:t>
      </w:r>
      <w:r w:rsidR="00004EA3" w:rsidRPr="00004EA3">
        <w:t>zamítneme</w:t>
      </w:r>
    </w:p>
    <w:p w14:paraId="24F94AD8" w14:textId="64DEE17F" w:rsidR="00B038B7" w:rsidRPr="00004EA3" w:rsidRDefault="00004EA3" w:rsidP="00004EA3">
      <w:r w:rsidRPr="00004EA3">
        <w:t>hypotézu</w:t>
      </w:r>
      <w:r w:rsidR="00B038B7" w:rsidRPr="00004EA3">
        <w:t xml:space="preserve">, </w:t>
      </w:r>
      <w:r w:rsidRPr="00004EA3">
        <w:t>která</w:t>
      </w:r>
      <w:r w:rsidR="00B038B7" w:rsidRPr="00004EA3">
        <w:t xml:space="preserve"> </w:t>
      </w:r>
      <w:r w:rsidRPr="00004EA3">
        <w:t>platí</w:t>
      </w:r>
      <w:r w:rsidR="00B038B7" w:rsidRPr="00004EA3">
        <w:t xml:space="preserve"> (p</w:t>
      </w:r>
      <w:r w:rsidR="00B038B7" w:rsidRPr="00004EA3">
        <w:rPr>
          <w:rFonts w:hint="eastAsia"/>
        </w:rPr>
        <w:t>ř</w:t>
      </w:r>
      <w:r w:rsidR="00B038B7" w:rsidRPr="00004EA3">
        <w:t xml:space="preserve">i </w:t>
      </w:r>
      <w:r w:rsidRPr="00004EA3">
        <w:t>soudním</w:t>
      </w:r>
      <w:r w:rsidR="00B038B7" w:rsidRPr="00004EA3">
        <w:t xml:space="preserve"> </w:t>
      </w:r>
      <w:r w:rsidRPr="00004EA3">
        <w:t>líčeni</w:t>
      </w:r>
      <w:r w:rsidR="00B038B7" w:rsidRPr="00004EA3">
        <w:t xml:space="preserve"> tato situace </w:t>
      </w:r>
      <w:r w:rsidRPr="00004EA3">
        <w:t>odpovídá</w:t>
      </w:r>
      <w:r w:rsidR="00B038B7" w:rsidRPr="00004EA3">
        <w:t xml:space="preserve"> odsouzeni </w:t>
      </w:r>
      <w:r w:rsidRPr="00004EA3">
        <w:t>nevinného</w:t>
      </w:r>
      <w:r w:rsidR="00B038B7" w:rsidRPr="00004EA3">
        <w:t xml:space="preserve">). Tomuto </w:t>
      </w:r>
      <w:r w:rsidRPr="00004EA3">
        <w:t>závažnému</w:t>
      </w:r>
      <w:r w:rsidR="00B038B7" w:rsidRPr="00004EA3">
        <w:t xml:space="preserve"> omylu </w:t>
      </w:r>
      <w:r w:rsidRPr="00004EA3">
        <w:t>říkáme</w:t>
      </w:r>
      <w:r w:rsidR="00B038B7" w:rsidRPr="00004EA3">
        <w:t xml:space="preserve"> chyba 1.</w:t>
      </w:r>
      <w:r>
        <w:t xml:space="preserve"> </w:t>
      </w:r>
      <w:r w:rsidR="00B038B7" w:rsidRPr="00004EA3">
        <w:t xml:space="preserve">druhu a chceme ho </w:t>
      </w:r>
      <w:r w:rsidRPr="00004EA3">
        <w:t>mít</w:t>
      </w:r>
      <w:r w:rsidR="00B038B7" w:rsidRPr="00004EA3">
        <w:t xml:space="preserve"> pod dostate</w:t>
      </w:r>
      <w:r w:rsidR="00B038B7" w:rsidRPr="00004EA3">
        <w:rPr>
          <w:rFonts w:hint="eastAsia"/>
        </w:rPr>
        <w:t>č</w:t>
      </w:r>
      <w:r w:rsidR="00B038B7" w:rsidRPr="00004EA3">
        <w:t>nou kontrolou. Po</w:t>
      </w:r>
      <w:r w:rsidR="00B038B7" w:rsidRPr="00004EA3">
        <w:rPr>
          <w:rFonts w:hint="eastAsia"/>
        </w:rPr>
        <w:t>ž</w:t>
      </w:r>
      <w:r w:rsidR="00B038B7" w:rsidRPr="00004EA3">
        <w:t>adujeme, aby pravd</w:t>
      </w:r>
      <w:r w:rsidR="00B038B7" w:rsidRPr="00004EA3">
        <w:rPr>
          <w:rFonts w:hint="eastAsia"/>
        </w:rPr>
        <w:t>ě</w:t>
      </w:r>
      <w:r w:rsidR="00B038B7" w:rsidRPr="00004EA3">
        <w:t>podobnost chyby 1. druhu nep</w:t>
      </w:r>
      <w:r w:rsidR="00B038B7" w:rsidRPr="00004EA3">
        <w:rPr>
          <w:rFonts w:hint="eastAsia"/>
        </w:rPr>
        <w:t>ř</w:t>
      </w:r>
      <w:r w:rsidR="00B038B7" w:rsidRPr="00004EA3">
        <w:t>ekro</w:t>
      </w:r>
      <w:r w:rsidR="00B038B7" w:rsidRPr="00004EA3">
        <w:rPr>
          <w:rFonts w:hint="eastAsia"/>
        </w:rPr>
        <w:t>č</w:t>
      </w:r>
      <w:r w:rsidR="00B038B7" w:rsidRPr="00004EA3">
        <w:t xml:space="preserve">ila </w:t>
      </w:r>
      <w:r w:rsidRPr="00004EA3">
        <w:t>námi</w:t>
      </w:r>
      <w:r w:rsidR="00B038B7" w:rsidRPr="00004EA3">
        <w:t xml:space="preserve"> p</w:t>
      </w:r>
      <w:r w:rsidR="00B038B7" w:rsidRPr="00004EA3">
        <w:rPr>
          <w:rFonts w:hint="eastAsia"/>
        </w:rPr>
        <w:t>ř</w:t>
      </w:r>
      <w:r w:rsidR="00B038B7" w:rsidRPr="00004EA3">
        <w:t xml:space="preserve">edem zvolenou mez </w:t>
      </w:r>
      <w:r w:rsidR="00B038B7" w:rsidRPr="00004EA3">
        <w:rPr>
          <w:rFonts w:hint="eastAsia"/>
        </w:rPr>
        <w:t>α</w:t>
      </w:r>
      <w:r w:rsidR="00B038B7" w:rsidRPr="00004EA3">
        <w:t xml:space="preserve">, tzv. hladinu testu, </w:t>
      </w:r>
      <w:r w:rsidRPr="00004EA3">
        <w:t>volíme</w:t>
      </w:r>
      <w:r w:rsidR="00B038B7" w:rsidRPr="00004EA3">
        <w:t xml:space="preserve"> zpravidla </w:t>
      </w:r>
      <w:r w:rsidR="00B038B7" w:rsidRPr="00004EA3">
        <w:rPr>
          <w:rFonts w:hint="eastAsia"/>
        </w:rPr>
        <w:t>α</w:t>
      </w:r>
      <w:r w:rsidR="00B038B7" w:rsidRPr="00004EA3">
        <w:t xml:space="preserve"> = 0,05 nebo 0,01. </w:t>
      </w:r>
      <w:r w:rsidRPr="00004EA3">
        <w:t>Případ</w:t>
      </w:r>
      <w:r w:rsidR="00B038B7" w:rsidRPr="00004EA3">
        <w:t xml:space="preserve"> 4 </w:t>
      </w:r>
      <w:r w:rsidRPr="00004EA3">
        <w:t>nazýváme</w:t>
      </w:r>
      <w:r w:rsidR="00B038B7" w:rsidRPr="00004EA3">
        <w:t xml:space="preserve"> chybou 2. druhu (</w:t>
      </w:r>
      <w:r w:rsidRPr="00004EA3">
        <w:t>odpovídá</w:t>
      </w:r>
      <w:r w:rsidR="00B038B7" w:rsidRPr="00004EA3">
        <w:t xml:space="preserve"> neodsouzeni </w:t>
      </w:r>
      <w:r w:rsidRPr="00004EA3">
        <w:t>viníka</w:t>
      </w:r>
      <w:r w:rsidR="00B038B7" w:rsidRPr="00004EA3">
        <w:t xml:space="preserve">) a </w:t>
      </w:r>
      <w:r w:rsidRPr="00004EA3">
        <w:t>snažíme</w:t>
      </w:r>
      <w:r w:rsidR="00B038B7" w:rsidRPr="00004EA3">
        <w:t xml:space="preserve"> se ji minimalizovat. Ob</w:t>
      </w:r>
      <w:r w:rsidR="00B038B7" w:rsidRPr="00004EA3">
        <w:rPr>
          <w:rFonts w:hint="eastAsia"/>
        </w:rPr>
        <w:t>ě</w:t>
      </w:r>
      <w:r w:rsidR="00B038B7" w:rsidRPr="00004EA3">
        <w:t xml:space="preserve"> chyby jsou </w:t>
      </w:r>
      <w:r w:rsidRPr="00004EA3">
        <w:t>vzájemně</w:t>
      </w:r>
      <w:r w:rsidR="00B038B7" w:rsidRPr="00004EA3">
        <w:t xml:space="preserve"> </w:t>
      </w:r>
      <w:r w:rsidRPr="00004EA3">
        <w:t>nepřímo</w:t>
      </w:r>
      <w:r w:rsidR="00B038B7" w:rsidRPr="00004EA3">
        <w:t xml:space="preserve"> </w:t>
      </w:r>
      <w:r w:rsidRPr="00004EA3">
        <w:t>úměrné</w:t>
      </w:r>
      <w:r w:rsidR="00B038B7" w:rsidRPr="00004EA3">
        <w:t>. Jestli</w:t>
      </w:r>
      <w:r w:rsidR="00B038B7" w:rsidRPr="00004EA3">
        <w:rPr>
          <w:rFonts w:hint="eastAsia"/>
        </w:rPr>
        <w:t>ž</w:t>
      </w:r>
      <w:r w:rsidR="00B038B7" w:rsidRPr="00004EA3">
        <w:t xml:space="preserve">e </w:t>
      </w:r>
      <w:r w:rsidRPr="00004EA3">
        <w:rPr>
          <w:i/>
        </w:rPr>
        <w:t>H</w:t>
      </w:r>
      <w:r w:rsidRPr="00004EA3">
        <w:rPr>
          <w:i/>
          <w:vertAlign w:val="subscript"/>
        </w:rPr>
        <w:t>0</w:t>
      </w:r>
      <w:r w:rsidR="00B038B7" w:rsidRPr="00004EA3">
        <w:t xml:space="preserve"> </w:t>
      </w:r>
      <w:r w:rsidRPr="00004EA3">
        <w:t>platí</w:t>
      </w:r>
      <w:r w:rsidR="00B038B7" w:rsidRPr="00004EA3">
        <w:t xml:space="preserve"> (tedy), pravd</w:t>
      </w:r>
      <w:r w:rsidR="00B038B7" w:rsidRPr="00004EA3">
        <w:rPr>
          <w:rFonts w:hint="eastAsia"/>
        </w:rPr>
        <w:t>ě</w:t>
      </w:r>
      <w:r w:rsidR="00B038B7" w:rsidRPr="00004EA3">
        <w:t xml:space="preserve">podobnost </w:t>
      </w:r>
      <w:r w:rsidRPr="00004EA3">
        <w:t>zamítnuti</w:t>
      </w:r>
      <w:r w:rsidR="00B038B7" w:rsidRPr="00004EA3">
        <w:t xml:space="preserve"> </w:t>
      </w:r>
      <w:r w:rsidRPr="00004EA3">
        <w:rPr>
          <w:i/>
        </w:rPr>
        <w:t>H</w:t>
      </w:r>
      <w:r w:rsidRPr="00004EA3">
        <w:rPr>
          <w:i/>
          <w:vertAlign w:val="subscript"/>
        </w:rPr>
        <w:t>0</w:t>
      </w:r>
      <w:r w:rsidR="00B038B7" w:rsidRPr="00004EA3">
        <w:t xml:space="preserve"> </w:t>
      </w:r>
      <w:r w:rsidRPr="00004EA3">
        <w:t>má</w:t>
      </w:r>
      <w:r w:rsidR="00B038B7" w:rsidRPr="00004EA3">
        <w:t xml:space="preserve"> byt men</w:t>
      </w:r>
      <w:r w:rsidR="00B038B7" w:rsidRPr="00004EA3">
        <w:rPr>
          <w:rFonts w:hint="eastAsia"/>
        </w:rPr>
        <w:t>š</w:t>
      </w:r>
      <w:r w:rsidR="00B038B7" w:rsidRPr="00004EA3">
        <w:t>i ne</w:t>
      </w:r>
      <w:r w:rsidR="00B038B7" w:rsidRPr="00004EA3">
        <w:rPr>
          <w:rFonts w:hint="eastAsia"/>
        </w:rPr>
        <w:t>ž</w:t>
      </w:r>
      <w:r w:rsidR="00B038B7" w:rsidRPr="00004EA3">
        <w:t xml:space="preserve"> </w:t>
      </w:r>
      <w:r w:rsidR="00B038B7" w:rsidRPr="00004EA3">
        <w:rPr>
          <w:rFonts w:hint="eastAsia"/>
        </w:rPr>
        <w:t>α</w:t>
      </w:r>
    </w:p>
    <w:p w14:paraId="79E57DDC" w14:textId="77777777" w:rsidR="00810E1B" w:rsidRPr="00004EA3" w:rsidRDefault="00810E1B" w:rsidP="00004EA3">
      <w:bookmarkStart w:id="0" w:name="_GoBack"/>
      <w:bookmarkEnd w:id="0"/>
    </w:p>
    <w:p w14:paraId="6483F951" w14:textId="745E2227" w:rsidR="00810E1B" w:rsidRPr="00004EA3" w:rsidRDefault="00810E1B" w:rsidP="00004EA3">
      <w:r w:rsidRPr="00004EA3">
        <w:t xml:space="preserve">Poté, co zformulujeme nulovou hypotézu a nasbíráme data, </w:t>
      </w:r>
      <w:r w:rsidR="00004EA3" w:rsidRPr="00004EA3">
        <w:t>spočteme</w:t>
      </w:r>
      <w:r w:rsidRPr="00004EA3">
        <w:t xml:space="preserve"> </w:t>
      </w:r>
      <w:r w:rsidR="00004EA3" w:rsidRPr="00004EA3">
        <w:t>pravděpodobnost</w:t>
      </w:r>
      <w:r w:rsidRPr="00004EA3">
        <w:t>, s jakou bychom mohli</w:t>
      </w:r>
      <w:r w:rsidR="00004EA3">
        <w:t xml:space="preserve"> </w:t>
      </w:r>
      <w:r w:rsidRPr="00004EA3">
        <w:t xml:space="preserve">obdržet pozorovaná data nebo data </w:t>
      </w:r>
      <w:r w:rsidR="00004EA3" w:rsidRPr="00004EA3">
        <w:t>stejné</w:t>
      </w:r>
      <w:r w:rsidRPr="00004EA3">
        <w:t xml:space="preserve">, </w:t>
      </w:r>
      <w:r w:rsidR="00004EA3" w:rsidRPr="00004EA3">
        <w:t>či</w:t>
      </w:r>
      <w:r w:rsidRPr="00004EA3">
        <w:t xml:space="preserve"> </w:t>
      </w:r>
      <w:r w:rsidR="00004EA3" w:rsidRPr="00004EA3">
        <w:t>ještě</w:t>
      </w:r>
      <w:r w:rsidRPr="00004EA3">
        <w:t xml:space="preserve"> více odporující nulové hypotéze, za </w:t>
      </w:r>
      <w:r w:rsidR="00004EA3" w:rsidRPr="00004EA3">
        <w:t>předpokladu</w:t>
      </w:r>
      <w:r w:rsidRPr="00004EA3">
        <w:t>, že je nulová</w:t>
      </w:r>
      <w:r w:rsidR="00004EA3">
        <w:t xml:space="preserve"> </w:t>
      </w:r>
      <w:r w:rsidRPr="00004EA3">
        <w:t xml:space="preserve">hypotéza pravdivá. Tato </w:t>
      </w:r>
      <w:r w:rsidR="00004EA3" w:rsidRPr="00004EA3">
        <w:t>pravděpodobnost</w:t>
      </w:r>
      <w:r w:rsidRPr="00004EA3">
        <w:t xml:space="preserve"> se nazývá dosažená hladina významnosti a </w:t>
      </w:r>
      <w:r w:rsidR="00004EA3" w:rsidRPr="00004EA3">
        <w:t>značí</w:t>
      </w:r>
      <w:r w:rsidRPr="00004EA3">
        <w:t xml:space="preserve"> se p (</w:t>
      </w:r>
      <w:r w:rsidRPr="00004EA3">
        <w:rPr>
          <w:i/>
        </w:rPr>
        <w:t>p</w:t>
      </w:r>
      <w:r w:rsidRPr="00004EA3">
        <w:t>-</w:t>
      </w:r>
      <w:proofErr w:type="spellStart"/>
      <w:r w:rsidRPr="00004EA3">
        <w:t>value</w:t>
      </w:r>
      <w:proofErr w:type="spellEnd"/>
      <w:r w:rsidRPr="00004EA3">
        <w:t xml:space="preserve">, </w:t>
      </w:r>
      <w:r w:rsidRPr="00004EA3">
        <w:rPr>
          <w:i/>
        </w:rPr>
        <w:t>p</w:t>
      </w:r>
      <w:r w:rsidRPr="00004EA3">
        <w:t>-</w:t>
      </w:r>
      <w:proofErr w:type="spellStart"/>
      <w:r w:rsidRPr="00004EA3">
        <w:t>level</w:t>
      </w:r>
      <w:proofErr w:type="spellEnd"/>
      <w:r w:rsidRPr="00004EA3">
        <w:t>).</w:t>
      </w:r>
      <w:r w:rsidR="00004EA3">
        <w:t xml:space="preserve"> </w:t>
      </w:r>
      <w:r w:rsidR="00004EA3" w:rsidRPr="00004EA3">
        <w:t>Čím</w:t>
      </w:r>
      <w:r w:rsidRPr="00004EA3">
        <w:t xml:space="preserve"> menší je p, tím </w:t>
      </w:r>
      <w:r w:rsidR="00004EA3" w:rsidRPr="00004EA3">
        <w:t>neudržitelnější</w:t>
      </w:r>
      <w:r w:rsidRPr="00004EA3">
        <w:t xml:space="preserve"> </w:t>
      </w:r>
      <w:r w:rsidR="00004EA3" w:rsidRPr="00004EA3">
        <w:t>čili</w:t>
      </w:r>
      <w:r w:rsidRPr="00004EA3">
        <w:t xml:space="preserve"> </w:t>
      </w:r>
      <w:r w:rsidR="00004EA3" w:rsidRPr="00004EA3">
        <w:t>méně</w:t>
      </w:r>
      <w:r w:rsidRPr="00004EA3">
        <w:t xml:space="preserve"> </w:t>
      </w:r>
      <w:r w:rsidR="00004EA3" w:rsidRPr="00004EA3">
        <w:t>důvěryhodná</w:t>
      </w:r>
      <w:r w:rsidRPr="00004EA3">
        <w:t xml:space="preserve"> je nulová hypotéza.</w:t>
      </w:r>
    </w:p>
    <w:sectPr w:rsidR="00810E1B" w:rsidRPr="0000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F4"/>
    <w:rsid w:val="00004EA3"/>
    <w:rsid w:val="0044459F"/>
    <w:rsid w:val="00810E1B"/>
    <w:rsid w:val="00950458"/>
    <w:rsid w:val="009A23F4"/>
    <w:rsid w:val="00B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CCD5"/>
  <w15:chartTrackingRefBased/>
  <w15:docId w15:val="{25C7B2E8-4B00-4DAE-B948-A744F6A9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Jexová, Soňa</dc:creator>
  <cp:keywords/>
  <dc:description/>
  <cp:lastModifiedBy>Jexová, Soňa</cp:lastModifiedBy>
  <cp:revision>4</cp:revision>
  <dcterms:created xsi:type="dcterms:W3CDTF">2023-10-19T13:01:00Z</dcterms:created>
  <dcterms:modified xsi:type="dcterms:W3CDTF">2023-10-20T15:07:00Z</dcterms:modified>
</cp:coreProperties>
</file>