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0162F" w14:textId="77777777" w:rsidR="00EE0CA0" w:rsidRPr="00EE0CA0" w:rsidRDefault="00EE0CA0" w:rsidP="00EE0C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EE0CA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fldChar w:fldCharType="begin"/>
      </w:r>
      <w:r w:rsidRPr="00EE0CA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instrText xml:space="preserve"> HYPERLINK "https://dbterapie.cz/encyklopedie/yatesova-korekce-kontinuity/" </w:instrText>
      </w:r>
      <w:r w:rsidRPr="00EE0CA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fldChar w:fldCharType="separate"/>
      </w:r>
      <w:r w:rsidRPr="00EE0CA0">
        <w:rPr>
          <w:rStyle w:val="Hypertextovodkaz"/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https://dbterapie.cz/encyklopedie/yatesova-korekce-kontinuity/</w:t>
      </w:r>
      <w:r w:rsidRPr="00EE0CA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fldChar w:fldCharType="end"/>
      </w:r>
    </w:p>
    <w:p w14:paraId="1A3FFBF1" w14:textId="77777777" w:rsidR="00EE0CA0" w:rsidRDefault="00EE0CA0" w:rsidP="00EE0C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</w:p>
    <w:p w14:paraId="23B11190" w14:textId="77777777" w:rsidR="00EE0CA0" w:rsidRPr="00EE0CA0" w:rsidRDefault="00EE0CA0" w:rsidP="00EE0C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proofErr w:type="spellStart"/>
      <w:r w:rsidRPr="00EE0C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Yatesova</w:t>
      </w:r>
      <w:proofErr w:type="spellEnd"/>
      <w:r w:rsidRPr="00EE0C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korekce kontinuity</w:t>
      </w:r>
    </w:p>
    <w:p w14:paraId="5AFB7FF4" w14:textId="77777777" w:rsidR="00EE0CA0" w:rsidRPr="00EE0CA0" w:rsidRDefault="00361EE3" w:rsidP="007E6D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" w:history="1">
        <w:r w:rsidR="00EE0CA0" w:rsidRPr="00EE0C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Encyklopedie</w:t>
        </w:r>
      </w:hyperlink>
      <w:r w:rsidR="00EE0CA0" w:rsidRPr="00EE0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 Napsal </w:t>
      </w:r>
      <w:hyperlink r:id="rId5" w:tooltip="Ukázat vše od Psychoterapie" w:history="1">
        <w:r w:rsidR="00EE0CA0" w:rsidRPr="00EE0C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Psychoterapie </w:t>
        </w:r>
      </w:hyperlink>
    </w:p>
    <w:p w14:paraId="7D6887C8" w14:textId="77777777" w:rsidR="00EE0CA0" w:rsidRPr="00EE0CA0" w:rsidRDefault="00EE0CA0" w:rsidP="007E6D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E0CA0">
        <w:rPr>
          <w:rFonts w:ascii="Times New Roman" w:eastAsia="Times New Roman" w:hAnsi="Times New Roman" w:cs="Times New Roman"/>
          <w:sz w:val="24"/>
          <w:szCs w:val="24"/>
          <w:lang w:eastAsia="cs-CZ"/>
        </w:rPr>
        <w:t>Yatesova</w:t>
      </w:r>
      <w:proofErr w:type="spellEnd"/>
      <w:r w:rsidRPr="00EE0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korekce kontinuity, neboli </w:t>
      </w:r>
      <w:proofErr w:type="spellStart"/>
      <w:r w:rsidRPr="00EE0CA0">
        <w:rPr>
          <w:rFonts w:ascii="Times New Roman" w:eastAsia="Times New Roman" w:hAnsi="Times New Roman" w:cs="Times New Roman"/>
          <w:sz w:val="24"/>
          <w:szCs w:val="24"/>
          <w:lang w:eastAsia="cs-CZ"/>
        </w:rPr>
        <w:t>Yatesův</w:t>
      </w:r>
      <w:proofErr w:type="spellEnd"/>
      <w:r w:rsidRPr="00EE0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chí-kvadrát test, upravuje vzorec pro </w:t>
      </w:r>
      <w:proofErr w:type="spellStart"/>
      <w:r w:rsidRPr="00EE0CA0">
        <w:rPr>
          <w:rFonts w:ascii="Times New Roman" w:eastAsia="Times New Roman" w:hAnsi="Times New Roman" w:cs="Times New Roman"/>
          <w:sz w:val="24"/>
          <w:szCs w:val="24"/>
          <w:lang w:eastAsia="cs-CZ"/>
        </w:rPr>
        <w:t>Pearsonův</w:t>
      </w:r>
      <w:proofErr w:type="spellEnd"/>
      <w:r w:rsidRPr="00EE0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chí-kvadrát test odečtením 0,5 od rozdílu mezi každou sledovanou hodnotou a její očekávanou hodnotou v kontingenční tabulce 2 × 2. To snižuje získanou chí-kvadrát hodnotu a tím zvyšuje její </w:t>
      </w:r>
      <w:bookmarkStart w:id="0" w:name="_GoBack"/>
      <w:r w:rsidRPr="00361EE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</w:t>
      </w:r>
      <w:bookmarkEnd w:id="0"/>
      <w:r w:rsidRPr="00EE0CA0">
        <w:rPr>
          <w:rFonts w:ascii="Times New Roman" w:eastAsia="Times New Roman" w:hAnsi="Times New Roman" w:cs="Times New Roman"/>
          <w:sz w:val="24"/>
          <w:szCs w:val="24"/>
          <w:lang w:eastAsia="cs-CZ"/>
        </w:rPr>
        <w:t>-hodnotu. Zabraňuje nadhodnocení statistické významnosti u malých dat. Tento vzorec se používá hlavně tehdy, když alespoň jedna buňka tabulky má očekávanou frekvenci nižší než 5.</w:t>
      </w:r>
    </w:p>
    <w:p w14:paraId="2E2E0330" w14:textId="77777777" w:rsidR="00EE0CA0" w:rsidRPr="00EE0CA0" w:rsidRDefault="00EE0CA0" w:rsidP="007E6D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E0CA0">
        <w:rPr>
          <w:rFonts w:ascii="Times New Roman" w:eastAsia="Times New Roman" w:hAnsi="Times New Roman" w:cs="Times New Roman"/>
          <w:sz w:val="24"/>
          <w:szCs w:val="24"/>
          <w:lang w:eastAsia="cs-CZ"/>
        </w:rPr>
        <w:t>Yates</w:t>
      </w:r>
      <w:proofErr w:type="spellEnd"/>
      <w:r w:rsidRPr="00EE0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F (1934). Kontingenční tabulka s malými čísly a χ2 test. </w:t>
      </w:r>
      <w:proofErr w:type="spellStart"/>
      <w:r w:rsidRPr="00EE0CA0">
        <w:rPr>
          <w:rFonts w:ascii="Times New Roman" w:eastAsia="Times New Roman" w:hAnsi="Times New Roman" w:cs="Times New Roman"/>
          <w:sz w:val="24"/>
          <w:szCs w:val="24"/>
          <w:lang w:eastAsia="cs-CZ"/>
        </w:rPr>
        <w:t>Journal</w:t>
      </w:r>
      <w:proofErr w:type="spellEnd"/>
      <w:r w:rsidRPr="00EE0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E0CA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EE0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E0CA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EE0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E0CA0">
        <w:rPr>
          <w:rFonts w:ascii="Times New Roman" w:eastAsia="Times New Roman" w:hAnsi="Times New Roman" w:cs="Times New Roman"/>
          <w:sz w:val="24"/>
          <w:szCs w:val="24"/>
          <w:lang w:eastAsia="cs-CZ"/>
        </w:rPr>
        <w:t>Royal</w:t>
      </w:r>
      <w:proofErr w:type="spellEnd"/>
      <w:r w:rsidRPr="00EE0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E0CA0">
        <w:rPr>
          <w:rFonts w:ascii="Times New Roman" w:eastAsia="Times New Roman" w:hAnsi="Times New Roman" w:cs="Times New Roman"/>
          <w:sz w:val="24"/>
          <w:szCs w:val="24"/>
          <w:lang w:eastAsia="cs-CZ"/>
        </w:rPr>
        <w:t>Statistical</w:t>
      </w:r>
      <w:proofErr w:type="spellEnd"/>
      <w:r w:rsidRPr="00EE0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Society (</w:t>
      </w:r>
      <w:proofErr w:type="spellStart"/>
      <w:r w:rsidRPr="00EE0CA0">
        <w:rPr>
          <w:rFonts w:ascii="Times New Roman" w:eastAsia="Times New Roman" w:hAnsi="Times New Roman" w:cs="Times New Roman"/>
          <w:sz w:val="24"/>
          <w:szCs w:val="24"/>
          <w:lang w:eastAsia="cs-CZ"/>
        </w:rPr>
        <w:t>Supplement</w:t>
      </w:r>
      <w:proofErr w:type="spellEnd"/>
      <w:r w:rsidRPr="00EE0CA0">
        <w:rPr>
          <w:rFonts w:ascii="Times New Roman" w:eastAsia="Times New Roman" w:hAnsi="Times New Roman" w:cs="Times New Roman"/>
          <w:sz w:val="24"/>
          <w:szCs w:val="24"/>
          <w:lang w:eastAsia="cs-CZ"/>
        </w:rPr>
        <w:t>) 1: 217-235.</w:t>
      </w:r>
    </w:p>
    <w:p w14:paraId="363D01E9" w14:textId="77777777" w:rsidR="001E5E38" w:rsidRDefault="00361EE3"/>
    <w:sectPr w:rsidR="001E5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A0"/>
    <w:rsid w:val="00331067"/>
    <w:rsid w:val="00361EE3"/>
    <w:rsid w:val="00501316"/>
    <w:rsid w:val="006A2BC3"/>
    <w:rsid w:val="007325B8"/>
    <w:rsid w:val="007E6D48"/>
    <w:rsid w:val="009559F2"/>
    <w:rsid w:val="00AE3ECB"/>
    <w:rsid w:val="00B24641"/>
    <w:rsid w:val="00CC7E27"/>
    <w:rsid w:val="00D7524F"/>
    <w:rsid w:val="00EE0CA0"/>
    <w:rsid w:val="00F4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E6BB"/>
  <w15:chartTrackingRefBased/>
  <w15:docId w15:val="{8738A22F-0D20-4346-979F-E75C57BA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E0C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0CA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cat-links">
    <w:name w:val="cat-links"/>
    <w:basedOn w:val="Standardnpsmoodstavce"/>
    <w:rsid w:val="00EE0CA0"/>
  </w:style>
  <w:style w:type="character" w:styleId="Hypertextovodkaz">
    <w:name w:val="Hyperlink"/>
    <w:basedOn w:val="Standardnpsmoodstavce"/>
    <w:uiPriority w:val="99"/>
    <w:unhideWhenUsed/>
    <w:rsid w:val="00EE0CA0"/>
    <w:rPr>
      <w:color w:val="0000FF"/>
      <w:u w:val="single"/>
    </w:rPr>
  </w:style>
  <w:style w:type="character" w:customStyle="1" w:styleId="posted-by">
    <w:name w:val="posted-by"/>
    <w:basedOn w:val="Standardnpsmoodstavce"/>
    <w:rsid w:val="00EE0CA0"/>
  </w:style>
  <w:style w:type="character" w:customStyle="1" w:styleId="author-name">
    <w:name w:val="author-name"/>
    <w:basedOn w:val="Standardnpsmoodstavce"/>
    <w:rsid w:val="00EE0CA0"/>
  </w:style>
  <w:style w:type="paragraph" w:styleId="Normlnweb">
    <w:name w:val="Normal (Web)"/>
    <w:basedOn w:val="Normln"/>
    <w:uiPriority w:val="99"/>
    <w:semiHidden/>
    <w:unhideWhenUsed/>
    <w:rsid w:val="00EE0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E0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5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bterapie.cz/author/jardakral/" TargetMode="External"/><Relationship Id="rId4" Type="http://schemas.openxmlformats.org/officeDocument/2006/relationships/hyperlink" Target="https://dbterapie.cz/category/encyklopedie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Jexová, Soňa</dc:creator>
  <cp:keywords/>
  <dc:description/>
  <cp:lastModifiedBy>Jexová, Soňa</cp:lastModifiedBy>
  <cp:revision>3</cp:revision>
  <cp:lastPrinted>2023-10-11T09:05:00Z</cp:lastPrinted>
  <dcterms:created xsi:type="dcterms:W3CDTF">2022-10-26T09:11:00Z</dcterms:created>
  <dcterms:modified xsi:type="dcterms:W3CDTF">2023-10-19T11:03:00Z</dcterms:modified>
</cp:coreProperties>
</file>