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6C7A4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I.doby</w:t>
      </w:r>
      <w:proofErr w:type="spellEnd"/>
      <w:proofErr w:type="gramEnd"/>
      <w:r>
        <w:t xml:space="preserve"> porodní – </w:t>
      </w:r>
      <w:proofErr w:type="spellStart"/>
      <w:r>
        <w:t>hypokinetické</w:t>
      </w:r>
      <w:proofErr w:type="spellEnd"/>
      <w:r>
        <w:t xml:space="preserve">, hyperkinetické, </w:t>
      </w:r>
      <w:proofErr w:type="spellStart"/>
      <w:r>
        <w:t>diskoordinace</w:t>
      </w:r>
      <w:proofErr w:type="spellEnd"/>
      <w:r>
        <w:t xml:space="preserve"> porodních sil</w:t>
      </w:r>
    </w:p>
    <w:p w14:paraId="0A957EF3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I.doby</w:t>
      </w:r>
      <w:proofErr w:type="spellEnd"/>
      <w:proofErr w:type="gramEnd"/>
      <w:r>
        <w:t xml:space="preserve"> porodní – poruchy naléhání (vaginální nálezy!)</w:t>
      </w:r>
    </w:p>
    <w:p w14:paraId="2433F5BE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Poruchy </w:t>
      </w:r>
      <w:proofErr w:type="spellStart"/>
      <w:proofErr w:type="gramStart"/>
      <w:r>
        <w:t>II.doby</w:t>
      </w:r>
      <w:proofErr w:type="spellEnd"/>
      <w:proofErr w:type="gramEnd"/>
      <w:r>
        <w:t xml:space="preserve"> porodní – hluboký příčný stav, dystokie ramének, poruchy vypuzovacích sil</w:t>
      </w:r>
    </w:p>
    <w:p w14:paraId="78672CBD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Předčasný odtok plodové vody – TPROM, PPROM (definice, management, rizika)</w:t>
      </w:r>
    </w:p>
    <w:p w14:paraId="292C3E7E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Nepravidelnosti porodních cest, </w:t>
      </w:r>
      <w:proofErr w:type="spellStart"/>
      <w:r>
        <w:t>kefalopelvický</w:t>
      </w:r>
      <w:proofErr w:type="spellEnd"/>
      <w:r>
        <w:t xml:space="preserve"> nepoměr</w:t>
      </w:r>
    </w:p>
    <w:p w14:paraId="2166322E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VVV plodu – nejčastější genetické a morfologické vady, screening</w:t>
      </w:r>
    </w:p>
    <w:p w14:paraId="689FD059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Patologie pupečníku a plodové vody</w:t>
      </w:r>
    </w:p>
    <w:p w14:paraId="5608C4AA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Patologie placenty – morfologické anomálie, </w:t>
      </w:r>
      <w:proofErr w:type="spellStart"/>
      <w:r>
        <w:t>adherens</w:t>
      </w:r>
      <w:proofErr w:type="spellEnd"/>
      <w:r>
        <w:t xml:space="preserve">, </w:t>
      </w:r>
      <w:proofErr w:type="spellStart"/>
      <w:r>
        <w:t>accreta</w:t>
      </w:r>
      <w:proofErr w:type="spellEnd"/>
      <w:r>
        <w:t xml:space="preserve">, </w:t>
      </w:r>
      <w:proofErr w:type="spellStart"/>
      <w:r>
        <w:t>praevia</w:t>
      </w:r>
      <w:proofErr w:type="spellEnd"/>
    </w:p>
    <w:p w14:paraId="296DA1E6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Intrauterinní růstová restrikce </w:t>
      </w:r>
    </w:p>
    <w:p w14:paraId="6DE8BCDC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Odumření plodu – definice, příčiny, diagnostika, management</w:t>
      </w:r>
    </w:p>
    <w:p w14:paraId="14A228A1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Porod plodu koncem pánevním – klasifikace, doporučený postup</w:t>
      </w:r>
    </w:p>
    <w:p w14:paraId="2BFD60C3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Patologické a rizikové polohy plodu – poloha příčná, šikmá, deflexe</w:t>
      </w:r>
    </w:p>
    <w:p w14:paraId="3275DC20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Vícečetné těhotenství – klasifikace, prenatální péče, vedení porodu</w:t>
      </w:r>
    </w:p>
    <w:p w14:paraId="6E8A95CF" w14:textId="77777777" w:rsidR="001376B2" w:rsidRDefault="001376B2" w:rsidP="001376B2">
      <w:pPr>
        <w:pStyle w:val="Odstavecseseznamem"/>
        <w:numPr>
          <w:ilvl w:val="0"/>
          <w:numId w:val="1"/>
        </w:numPr>
      </w:pPr>
      <w:proofErr w:type="spellStart"/>
      <w:r>
        <w:t>Postmaturita</w:t>
      </w:r>
      <w:proofErr w:type="spellEnd"/>
      <w:r>
        <w:t xml:space="preserve"> – definice, management</w:t>
      </w:r>
    </w:p>
    <w:p w14:paraId="55A20C67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Předčasný porod – definice, diagnostika, terapie </w:t>
      </w:r>
    </w:p>
    <w:p w14:paraId="44C29BF7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Porodní poranění</w:t>
      </w:r>
    </w:p>
    <w:p w14:paraId="78E636AF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Nepravidelnosti </w:t>
      </w:r>
      <w:proofErr w:type="spellStart"/>
      <w:r>
        <w:t>III.doby</w:t>
      </w:r>
      <w:proofErr w:type="spellEnd"/>
      <w:r>
        <w:t xml:space="preserve"> porodní – poruchy odlučování, vypuzování, </w:t>
      </w:r>
      <w:proofErr w:type="spellStart"/>
      <w:r>
        <w:t>retrakce</w:t>
      </w:r>
      <w:proofErr w:type="spellEnd"/>
    </w:p>
    <w:p w14:paraId="32CCBD41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Hypoxie plodu </w:t>
      </w:r>
    </w:p>
    <w:p w14:paraId="73852CD1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Analgezie při porodu </w:t>
      </w:r>
    </w:p>
    <w:p w14:paraId="571555B2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Anestezie při porodu – lokální, svodná, celková</w:t>
      </w:r>
    </w:p>
    <w:p w14:paraId="68856C99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>Patologické šestinedělí – krvácení, endometritis, mastitis, ranné infekce</w:t>
      </w:r>
    </w:p>
    <w:p w14:paraId="61A408BD" w14:textId="77777777" w:rsidR="001376B2" w:rsidRDefault="001376B2" w:rsidP="001376B2">
      <w:pPr>
        <w:pStyle w:val="Odstavecseseznamem"/>
        <w:numPr>
          <w:ilvl w:val="0"/>
          <w:numId w:val="1"/>
        </w:numPr>
      </w:pPr>
      <w:r>
        <w:t xml:space="preserve">Porodnické operace – episiotomie, VEX, </w:t>
      </w:r>
      <w:proofErr w:type="spellStart"/>
      <w:r>
        <w:t>forceps</w:t>
      </w:r>
      <w:proofErr w:type="spellEnd"/>
      <w:r>
        <w:t>, císařský řez</w:t>
      </w:r>
    </w:p>
    <w:p w14:paraId="7522265D" w14:textId="77777777" w:rsidR="001376B2" w:rsidRDefault="001376B2" w:rsidP="001376B2">
      <w:pPr>
        <w:pStyle w:val="Odstavecseseznamem"/>
      </w:pPr>
    </w:p>
    <w:p w14:paraId="3A26BCF0" w14:textId="77777777" w:rsidR="001376B2" w:rsidRDefault="001376B2" w:rsidP="001376B2"/>
    <w:p w14:paraId="73685556" w14:textId="77777777" w:rsidR="001376B2" w:rsidRDefault="001376B2"/>
    <w:sectPr w:rsidR="001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C0A93"/>
    <w:multiLevelType w:val="hybridMultilevel"/>
    <w:tmpl w:val="BF3C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1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2"/>
    <w:rsid w:val="001376B2"/>
    <w:rsid w:val="0093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A162D"/>
  <w15:chartTrackingRefBased/>
  <w15:docId w15:val="{2700DFA4-2756-604C-AD91-CE819B23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6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76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76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76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76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76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76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76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76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76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76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Magdalena Waagnerová</dc:creator>
  <cp:keywords/>
  <dc:description/>
  <cp:lastModifiedBy>Kristina Magdalena Waagnerová</cp:lastModifiedBy>
  <cp:revision>1</cp:revision>
  <dcterms:created xsi:type="dcterms:W3CDTF">2024-11-26T12:01:00Z</dcterms:created>
  <dcterms:modified xsi:type="dcterms:W3CDTF">2024-11-26T12:02:00Z</dcterms:modified>
</cp:coreProperties>
</file>